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7D3018">
      <w:pPr>
        <w:jc w:val="center"/>
        <w:rPr>
          <w:rFonts w:hint="eastAsia" w:ascii="方正小标宋简体" w:hAnsi="方正小标宋简体" w:eastAsia="方正小标宋简体" w:cs="方正小标宋简体"/>
          <w:sz w:val="40"/>
        </w:rPr>
      </w:pPr>
      <w:r>
        <w:rPr>
          <w:rFonts w:hint="eastAsia" w:ascii="方正小标宋简体" w:hAnsi="方正小标宋简体" w:eastAsia="方正小标宋简体" w:cs="方正小标宋简体"/>
          <w:sz w:val="36"/>
          <w:lang w:val="en-US" w:eastAsia="zh-CN"/>
        </w:rPr>
        <w:t>上海退役军人学院研究生会主席团部门负责人竞聘</w:t>
      </w:r>
      <w:r>
        <w:rPr>
          <w:rFonts w:hint="eastAsia" w:ascii="方正小标宋简体" w:hAnsi="方正小标宋简体" w:eastAsia="方正小标宋简体" w:cs="方正小标宋简体"/>
          <w:sz w:val="36"/>
        </w:rPr>
        <w:t>表</w:t>
      </w:r>
    </w:p>
    <w:tbl>
      <w:tblPr>
        <w:tblStyle w:val="4"/>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9"/>
        <w:gridCol w:w="1819"/>
        <w:gridCol w:w="1819"/>
        <w:gridCol w:w="1819"/>
        <w:gridCol w:w="1"/>
        <w:gridCol w:w="2246"/>
      </w:tblGrid>
      <w:tr w14:paraId="6418E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1" w:hRule="atLeast"/>
          <w:jc w:val="center"/>
        </w:trPr>
        <w:tc>
          <w:tcPr>
            <w:tcW w:w="1819" w:type="dxa"/>
            <w:vAlign w:val="center"/>
          </w:tcPr>
          <w:p w14:paraId="41AAD9DE">
            <w:pPr>
              <w:keepNext w:val="0"/>
              <w:keepLines w:val="0"/>
              <w:pageBreakBefore w:val="0"/>
              <w:widowControl w:val="0"/>
              <w:tabs>
                <w:tab w:val="left" w:pos="1440"/>
                <w:tab w:val="left" w:pos="1620"/>
              </w:tabs>
              <w:kinsoku/>
              <w:wordWrap/>
              <w:overflowPunct/>
              <w:topLinePunct w:val="0"/>
              <w:autoSpaceDE/>
              <w:autoSpaceDN/>
              <w:bidi w:val="0"/>
              <w:adjustRightInd/>
              <w:snapToGrid/>
              <w:spacing w:line="240" w:lineRule="atLeast"/>
              <w:jc w:val="center"/>
              <w:textAlignment w:val="auto"/>
              <w:rPr>
                <w:rFonts w:hint="eastAsia" w:ascii="方正仿宋_GB2312" w:hAnsi="方正仿宋_GB2312" w:eastAsia="方正仿宋_GB2312" w:cs="方正仿宋_GB2312"/>
                <w:szCs w:val="24"/>
              </w:rPr>
            </w:pPr>
            <w:r>
              <w:rPr>
                <w:rFonts w:hint="eastAsia" w:ascii="方正仿宋_GB2312" w:hAnsi="方正仿宋_GB2312" w:eastAsia="方正仿宋_GB2312" w:cs="方正仿宋_GB2312"/>
                <w:szCs w:val="24"/>
              </w:rPr>
              <w:t>姓    名</w:t>
            </w:r>
          </w:p>
        </w:tc>
        <w:tc>
          <w:tcPr>
            <w:tcW w:w="1819" w:type="dxa"/>
            <w:vAlign w:val="center"/>
          </w:tcPr>
          <w:p w14:paraId="5274E89F">
            <w:pPr>
              <w:keepNext w:val="0"/>
              <w:keepLines w:val="0"/>
              <w:pageBreakBefore w:val="0"/>
              <w:widowControl w:val="0"/>
              <w:tabs>
                <w:tab w:val="left" w:pos="1440"/>
                <w:tab w:val="left" w:pos="1620"/>
              </w:tabs>
              <w:kinsoku/>
              <w:wordWrap/>
              <w:overflowPunct/>
              <w:topLinePunct w:val="0"/>
              <w:autoSpaceDE/>
              <w:autoSpaceDN/>
              <w:bidi w:val="0"/>
              <w:adjustRightInd/>
              <w:snapToGrid/>
              <w:spacing w:line="240" w:lineRule="atLeast"/>
              <w:jc w:val="center"/>
              <w:textAlignment w:val="auto"/>
              <w:rPr>
                <w:rFonts w:hint="eastAsia" w:ascii="方正仿宋_GB2312" w:hAnsi="方正仿宋_GB2312" w:eastAsia="方正仿宋_GB2312" w:cs="方正仿宋_GB2312"/>
                <w:szCs w:val="24"/>
              </w:rPr>
            </w:pPr>
          </w:p>
        </w:tc>
        <w:tc>
          <w:tcPr>
            <w:tcW w:w="1819" w:type="dxa"/>
            <w:vAlign w:val="center"/>
          </w:tcPr>
          <w:p w14:paraId="6A0D06D5">
            <w:pPr>
              <w:keepNext w:val="0"/>
              <w:keepLines w:val="0"/>
              <w:pageBreakBefore w:val="0"/>
              <w:widowControl w:val="0"/>
              <w:tabs>
                <w:tab w:val="left" w:pos="1440"/>
                <w:tab w:val="left" w:pos="1620"/>
              </w:tabs>
              <w:kinsoku/>
              <w:wordWrap/>
              <w:overflowPunct/>
              <w:topLinePunct w:val="0"/>
              <w:autoSpaceDE/>
              <w:autoSpaceDN/>
              <w:bidi w:val="0"/>
              <w:adjustRightInd/>
              <w:snapToGrid/>
              <w:spacing w:line="240" w:lineRule="atLeast"/>
              <w:jc w:val="center"/>
              <w:textAlignment w:val="auto"/>
              <w:rPr>
                <w:rFonts w:hint="eastAsia" w:ascii="方正仿宋_GB2312" w:hAnsi="方正仿宋_GB2312" w:eastAsia="方正仿宋_GB2312" w:cs="方正仿宋_GB2312"/>
                <w:szCs w:val="24"/>
              </w:rPr>
            </w:pPr>
            <w:r>
              <w:rPr>
                <w:rFonts w:hint="eastAsia" w:ascii="方正仿宋_GB2312" w:hAnsi="方正仿宋_GB2312" w:eastAsia="方正仿宋_GB2312" w:cs="方正仿宋_GB2312"/>
                <w:szCs w:val="24"/>
              </w:rPr>
              <w:t>性    别</w:t>
            </w:r>
          </w:p>
        </w:tc>
        <w:tc>
          <w:tcPr>
            <w:tcW w:w="1820" w:type="dxa"/>
            <w:gridSpan w:val="2"/>
            <w:tcBorders/>
            <w:vAlign w:val="center"/>
          </w:tcPr>
          <w:p w14:paraId="7E7D37A3">
            <w:pPr>
              <w:keepNext w:val="0"/>
              <w:keepLines w:val="0"/>
              <w:pageBreakBefore w:val="0"/>
              <w:widowControl w:val="0"/>
              <w:tabs>
                <w:tab w:val="left" w:pos="1440"/>
                <w:tab w:val="left" w:pos="1620"/>
              </w:tabs>
              <w:kinsoku/>
              <w:wordWrap/>
              <w:overflowPunct/>
              <w:topLinePunct w:val="0"/>
              <w:autoSpaceDE/>
              <w:autoSpaceDN/>
              <w:bidi w:val="0"/>
              <w:adjustRightInd/>
              <w:snapToGrid/>
              <w:spacing w:line="240" w:lineRule="atLeast"/>
              <w:jc w:val="center"/>
              <w:textAlignment w:val="auto"/>
              <w:rPr>
                <w:rFonts w:hint="eastAsia" w:ascii="方正仿宋_GB2312" w:hAnsi="方正仿宋_GB2312" w:eastAsia="方正仿宋_GB2312" w:cs="方正仿宋_GB2312"/>
                <w:szCs w:val="24"/>
              </w:rPr>
            </w:pPr>
          </w:p>
        </w:tc>
        <w:tc>
          <w:tcPr>
            <w:tcW w:w="2246" w:type="dxa"/>
            <w:vMerge w:val="restart"/>
            <w:tcBorders/>
            <w:vAlign w:val="center"/>
          </w:tcPr>
          <w:p w14:paraId="696A14C9">
            <w:pPr>
              <w:keepNext w:val="0"/>
              <w:keepLines w:val="0"/>
              <w:pageBreakBefore w:val="0"/>
              <w:widowControl w:val="0"/>
              <w:tabs>
                <w:tab w:val="left" w:pos="1440"/>
                <w:tab w:val="left" w:pos="1620"/>
              </w:tabs>
              <w:kinsoku/>
              <w:wordWrap/>
              <w:overflowPunct/>
              <w:topLinePunct w:val="0"/>
              <w:autoSpaceDE/>
              <w:autoSpaceDN/>
              <w:bidi w:val="0"/>
              <w:adjustRightInd/>
              <w:snapToGrid/>
              <w:spacing w:line="240" w:lineRule="atLeast"/>
              <w:jc w:val="center"/>
              <w:textAlignment w:val="auto"/>
              <w:rPr>
                <w:rFonts w:hint="eastAsia" w:ascii="方正仿宋_GB2312" w:hAnsi="方正仿宋_GB2312" w:eastAsia="方正仿宋_GB2312" w:cs="方正仿宋_GB2312"/>
                <w:szCs w:val="24"/>
              </w:rPr>
            </w:pPr>
          </w:p>
        </w:tc>
      </w:tr>
      <w:tr w14:paraId="7BA9E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2" w:hRule="atLeast"/>
          <w:jc w:val="center"/>
        </w:trPr>
        <w:tc>
          <w:tcPr>
            <w:tcW w:w="1819" w:type="dxa"/>
            <w:vAlign w:val="center"/>
          </w:tcPr>
          <w:p w14:paraId="507B4671">
            <w:pPr>
              <w:keepNext w:val="0"/>
              <w:keepLines w:val="0"/>
              <w:pageBreakBefore w:val="0"/>
              <w:widowControl w:val="0"/>
              <w:tabs>
                <w:tab w:val="left" w:pos="1440"/>
                <w:tab w:val="left" w:pos="1620"/>
              </w:tabs>
              <w:kinsoku/>
              <w:wordWrap/>
              <w:overflowPunct/>
              <w:topLinePunct w:val="0"/>
              <w:autoSpaceDE/>
              <w:autoSpaceDN/>
              <w:bidi w:val="0"/>
              <w:adjustRightInd/>
              <w:snapToGrid/>
              <w:spacing w:line="240" w:lineRule="atLeast"/>
              <w:jc w:val="center"/>
              <w:textAlignment w:val="auto"/>
              <w:rPr>
                <w:rFonts w:hint="eastAsia" w:ascii="方正仿宋_GB2312" w:hAnsi="方正仿宋_GB2312" w:eastAsia="方正仿宋_GB2312" w:cs="方正仿宋_GB2312"/>
                <w:szCs w:val="24"/>
              </w:rPr>
            </w:pPr>
            <w:r>
              <w:rPr>
                <w:rFonts w:hint="eastAsia" w:ascii="方正仿宋_GB2312" w:hAnsi="方正仿宋_GB2312" w:eastAsia="方正仿宋_GB2312" w:cs="方正仿宋_GB2312"/>
                <w:szCs w:val="24"/>
              </w:rPr>
              <w:t>出生年月</w:t>
            </w:r>
          </w:p>
        </w:tc>
        <w:tc>
          <w:tcPr>
            <w:tcW w:w="1819" w:type="dxa"/>
            <w:vAlign w:val="center"/>
          </w:tcPr>
          <w:p w14:paraId="244A48CD">
            <w:pPr>
              <w:keepNext w:val="0"/>
              <w:keepLines w:val="0"/>
              <w:pageBreakBefore w:val="0"/>
              <w:widowControl w:val="0"/>
              <w:tabs>
                <w:tab w:val="left" w:pos="1440"/>
                <w:tab w:val="left" w:pos="1620"/>
              </w:tabs>
              <w:kinsoku/>
              <w:wordWrap/>
              <w:overflowPunct/>
              <w:topLinePunct w:val="0"/>
              <w:autoSpaceDE/>
              <w:autoSpaceDN/>
              <w:bidi w:val="0"/>
              <w:adjustRightInd/>
              <w:snapToGrid/>
              <w:spacing w:line="240" w:lineRule="atLeast"/>
              <w:jc w:val="center"/>
              <w:textAlignment w:val="auto"/>
              <w:rPr>
                <w:rFonts w:hint="eastAsia" w:ascii="方正仿宋_GB2312" w:hAnsi="方正仿宋_GB2312" w:eastAsia="方正仿宋_GB2312" w:cs="方正仿宋_GB2312"/>
                <w:szCs w:val="24"/>
              </w:rPr>
            </w:pPr>
          </w:p>
        </w:tc>
        <w:tc>
          <w:tcPr>
            <w:tcW w:w="1819" w:type="dxa"/>
            <w:vAlign w:val="center"/>
          </w:tcPr>
          <w:p w14:paraId="50D79B97">
            <w:pPr>
              <w:keepNext w:val="0"/>
              <w:keepLines w:val="0"/>
              <w:pageBreakBefore w:val="0"/>
              <w:widowControl w:val="0"/>
              <w:tabs>
                <w:tab w:val="left" w:pos="1440"/>
                <w:tab w:val="left" w:pos="1620"/>
              </w:tabs>
              <w:kinsoku/>
              <w:wordWrap/>
              <w:overflowPunct/>
              <w:topLinePunct w:val="0"/>
              <w:autoSpaceDE/>
              <w:autoSpaceDN/>
              <w:bidi w:val="0"/>
              <w:adjustRightInd/>
              <w:snapToGrid/>
              <w:spacing w:line="240" w:lineRule="atLeast"/>
              <w:jc w:val="center"/>
              <w:textAlignment w:val="auto"/>
              <w:rPr>
                <w:rFonts w:hint="eastAsia" w:ascii="方正仿宋_GB2312" w:hAnsi="方正仿宋_GB2312" w:eastAsia="方正仿宋_GB2312" w:cs="方正仿宋_GB2312"/>
                <w:szCs w:val="24"/>
                <w:lang w:val="en-US" w:eastAsia="zh-CN"/>
              </w:rPr>
            </w:pPr>
            <w:r>
              <w:rPr>
                <w:rFonts w:hint="eastAsia" w:ascii="方正仿宋_GB2312" w:hAnsi="方正仿宋_GB2312" w:eastAsia="方正仿宋_GB2312" w:cs="方正仿宋_GB2312"/>
                <w:szCs w:val="24"/>
                <w:lang w:val="en-US" w:eastAsia="zh-CN"/>
              </w:rPr>
              <w:t>民    族</w:t>
            </w:r>
          </w:p>
        </w:tc>
        <w:tc>
          <w:tcPr>
            <w:tcW w:w="1820" w:type="dxa"/>
            <w:gridSpan w:val="2"/>
            <w:tcBorders/>
            <w:vAlign w:val="center"/>
          </w:tcPr>
          <w:p w14:paraId="08AD4E85">
            <w:pPr>
              <w:keepNext w:val="0"/>
              <w:keepLines w:val="0"/>
              <w:pageBreakBefore w:val="0"/>
              <w:widowControl w:val="0"/>
              <w:tabs>
                <w:tab w:val="left" w:pos="1440"/>
                <w:tab w:val="left" w:pos="1620"/>
              </w:tabs>
              <w:kinsoku/>
              <w:wordWrap/>
              <w:overflowPunct/>
              <w:topLinePunct w:val="0"/>
              <w:autoSpaceDE/>
              <w:autoSpaceDN/>
              <w:bidi w:val="0"/>
              <w:adjustRightInd/>
              <w:snapToGrid/>
              <w:spacing w:line="240" w:lineRule="atLeast"/>
              <w:jc w:val="center"/>
              <w:textAlignment w:val="auto"/>
              <w:rPr>
                <w:rFonts w:hint="eastAsia" w:ascii="方正仿宋_GB2312" w:hAnsi="方正仿宋_GB2312" w:eastAsia="方正仿宋_GB2312" w:cs="方正仿宋_GB2312"/>
                <w:szCs w:val="24"/>
              </w:rPr>
            </w:pPr>
          </w:p>
        </w:tc>
        <w:tc>
          <w:tcPr>
            <w:tcW w:w="2246" w:type="dxa"/>
            <w:vMerge w:val="continue"/>
            <w:tcBorders/>
            <w:vAlign w:val="center"/>
          </w:tcPr>
          <w:p w14:paraId="74212C24">
            <w:pPr>
              <w:keepNext w:val="0"/>
              <w:keepLines w:val="0"/>
              <w:pageBreakBefore w:val="0"/>
              <w:widowControl w:val="0"/>
              <w:tabs>
                <w:tab w:val="left" w:pos="1440"/>
                <w:tab w:val="left" w:pos="1620"/>
              </w:tabs>
              <w:kinsoku/>
              <w:wordWrap/>
              <w:overflowPunct/>
              <w:topLinePunct w:val="0"/>
              <w:autoSpaceDE/>
              <w:autoSpaceDN/>
              <w:bidi w:val="0"/>
              <w:adjustRightInd/>
              <w:snapToGrid/>
              <w:spacing w:line="240" w:lineRule="atLeast"/>
              <w:jc w:val="center"/>
              <w:textAlignment w:val="auto"/>
              <w:rPr>
                <w:rFonts w:hint="eastAsia" w:ascii="方正仿宋_GB2312" w:hAnsi="方正仿宋_GB2312" w:eastAsia="方正仿宋_GB2312" w:cs="方正仿宋_GB2312"/>
                <w:szCs w:val="24"/>
              </w:rPr>
            </w:pPr>
          </w:p>
        </w:tc>
      </w:tr>
      <w:tr w14:paraId="65D4C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6" w:hRule="atLeast"/>
          <w:jc w:val="center"/>
        </w:trPr>
        <w:tc>
          <w:tcPr>
            <w:tcW w:w="1819" w:type="dxa"/>
            <w:vAlign w:val="center"/>
          </w:tcPr>
          <w:p w14:paraId="40D38C98">
            <w:pPr>
              <w:keepNext w:val="0"/>
              <w:keepLines w:val="0"/>
              <w:pageBreakBefore w:val="0"/>
              <w:widowControl w:val="0"/>
              <w:tabs>
                <w:tab w:val="left" w:pos="1440"/>
                <w:tab w:val="left" w:pos="1620"/>
              </w:tabs>
              <w:kinsoku/>
              <w:wordWrap/>
              <w:overflowPunct/>
              <w:topLinePunct w:val="0"/>
              <w:autoSpaceDE/>
              <w:autoSpaceDN/>
              <w:bidi w:val="0"/>
              <w:adjustRightInd/>
              <w:snapToGrid/>
              <w:spacing w:line="240" w:lineRule="atLeast"/>
              <w:jc w:val="center"/>
              <w:textAlignment w:val="auto"/>
              <w:rPr>
                <w:rFonts w:hint="eastAsia" w:ascii="方正仿宋_GB2312" w:hAnsi="方正仿宋_GB2312" w:eastAsia="方正仿宋_GB2312" w:cs="方正仿宋_GB2312"/>
                <w:szCs w:val="24"/>
              </w:rPr>
            </w:pPr>
            <w:r>
              <w:rPr>
                <w:rFonts w:hint="eastAsia" w:ascii="方正仿宋_GB2312" w:hAnsi="方正仿宋_GB2312" w:eastAsia="方正仿宋_GB2312" w:cs="方正仿宋_GB2312"/>
                <w:szCs w:val="24"/>
              </w:rPr>
              <w:t>政治面貌</w:t>
            </w:r>
          </w:p>
        </w:tc>
        <w:tc>
          <w:tcPr>
            <w:tcW w:w="1819" w:type="dxa"/>
            <w:vAlign w:val="center"/>
          </w:tcPr>
          <w:p w14:paraId="0EC57378">
            <w:pPr>
              <w:keepNext w:val="0"/>
              <w:keepLines w:val="0"/>
              <w:pageBreakBefore w:val="0"/>
              <w:widowControl w:val="0"/>
              <w:tabs>
                <w:tab w:val="left" w:pos="1440"/>
                <w:tab w:val="left" w:pos="1620"/>
              </w:tabs>
              <w:kinsoku/>
              <w:wordWrap/>
              <w:overflowPunct/>
              <w:topLinePunct w:val="0"/>
              <w:autoSpaceDE/>
              <w:autoSpaceDN/>
              <w:bidi w:val="0"/>
              <w:adjustRightInd/>
              <w:snapToGrid/>
              <w:spacing w:line="240" w:lineRule="atLeast"/>
              <w:jc w:val="center"/>
              <w:textAlignment w:val="auto"/>
              <w:rPr>
                <w:rFonts w:hint="eastAsia" w:ascii="方正仿宋_GB2312" w:hAnsi="方正仿宋_GB2312" w:eastAsia="方正仿宋_GB2312" w:cs="方正仿宋_GB2312"/>
                <w:szCs w:val="24"/>
              </w:rPr>
            </w:pPr>
          </w:p>
        </w:tc>
        <w:tc>
          <w:tcPr>
            <w:tcW w:w="1819" w:type="dxa"/>
            <w:vAlign w:val="center"/>
          </w:tcPr>
          <w:p w14:paraId="47EB8AAD">
            <w:pPr>
              <w:keepNext w:val="0"/>
              <w:keepLines w:val="0"/>
              <w:pageBreakBefore w:val="0"/>
              <w:widowControl w:val="0"/>
              <w:tabs>
                <w:tab w:val="left" w:pos="1440"/>
                <w:tab w:val="left" w:pos="1620"/>
              </w:tabs>
              <w:kinsoku/>
              <w:wordWrap/>
              <w:overflowPunct/>
              <w:topLinePunct w:val="0"/>
              <w:autoSpaceDE/>
              <w:autoSpaceDN/>
              <w:bidi w:val="0"/>
              <w:adjustRightInd/>
              <w:snapToGrid/>
              <w:spacing w:line="240" w:lineRule="atLeast"/>
              <w:jc w:val="center"/>
              <w:textAlignment w:val="auto"/>
              <w:rPr>
                <w:rFonts w:hint="eastAsia" w:ascii="方正仿宋_GB2312" w:hAnsi="方正仿宋_GB2312" w:eastAsia="方正仿宋_GB2312" w:cs="方正仿宋_GB2312"/>
                <w:szCs w:val="24"/>
                <w:lang w:val="en-US" w:eastAsia="zh-CN"/>
              </w:rPr>
            </w:pPr>
            <w:r>
              <w:rPr>
                <w:rFonts w:hint="eastAsia" w:ascii="方正仿宋_GB2312" w:hAnsi="方正仿宋_GB2312" w:eastAsia="方正仿宋_GB2312" w:cs="方正仿宋_GB2312"/>
                <w:szCs w:val="24"/>
              </w:rPr>
              <w:t>专    业</w:t>
            </w:r>
          </w:p>
        </w:tc>
        <w:tc>
          <w:tcPr>
            <w:tcW w:w="1820" w:type="dxa"/>
            <w:gridSpan w:val="2"/>
            <w:tcBorders/>
            <w:vAlign w:val="center"/>
          </w:tcPr>
          <w:p w14:paraId="0AF14AF1">
            <w:pPr>
              <w:keepNext w:val="0"/>
              <w:keepLines w:val="0"/>
              <w:pageBreakBefore w:val="0"/>
              <w:widowControl w:val="0"/>
              <w:tabs>
                <w:tab w:val="left" w:pos="1440"/>
                <w:tab w:val="left" w:pos="1620"/>
              </w:tabs>
              <w:kinsoku/>
              <w:wordWrap/>
              <w:overflowPunct/>
              <w:topLinePunct w:val="0"/>
              <w:autoSpaceDE/>
              <w:autoSpaceDN/>
              <w:bidi w:val="0"/>
              <w:adjustRightInd/>
              <w:snapToGrid/>
              <w:spacing w:line="240" w:lineRule="atLeast"/>
              <w:jc w:val="center"/>
              <w:textAlignment w:val="auto"/>
              <w:rPr>
                <w:rFonts w:hint="eastAsia" w:ascii="方正仿宋_GB2312" w:hAnsi="方正仿宋_GB2312" w:eastAsia="方正仿宋_GB2312" w:cs="方正仿宋_GB2312"/>
                <w:szCs w:val="24"/>
              </w:rPr>
            </w:pPr>
          </w:p>
        </w:tc>
        <w:tc>
          <w:tcPr>
            <w:tcW w:w="2246" w:type="dxa"/>
            <w:vMerge w:val="continue"/>
            <w:tcBorders/>
            <w:vAlign w:val="center"/>
          </w:tcPr>
          <w:p w14:paraId="57865C0B">
            <w:pPr>
              <w:keepNext w:val="0"/>
              <w:keepLines w:val="0"/>
              <w:pageBreakBefore w:val="0"/>
              <w:widowControl w:val="0"/>
              <w:tabs>
                <w:tab w:val="left" w:pos="1440"/>
                <w:tab w:val="left" w:pos="1620"/>
              </w:tabs>
              <w:kinsoku/>
              <w:wordWrap/>
              <w:overflowPunct/>
              <w:topLinePunct w:val="0"/>
              <w:autoSpaceDE/>
              <w:autoSpaceDN/>
              <w:bidi w:val="0"/>
              <w:adjustRightInd/>
              <w:snapToGrid/>
              <w:spacing w:line="240" w:lineRule="atLeast"/>
              <w:jc w:val="center"/>
              <w:textAlignment w:val="auto"/>
              <w:rPr>
                <w:rFonts w:hint="eastAsia" w:ascii="方正仿宋_GB2312" w:hAnsi="方正仿宋_GB2312" w:eastAsia="方正仿宋_GB2312" w:cs="方正仿宋_GB2312"/>
                <w:szCs w:val="24"/>
              </w:rPr>
            </w:pPr>
          </w:p>
        </w:tc>
      </w:tr>
      <w:tr w14:paraId="41945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0" w:hRule="atLeast"/>
          <w:jc w:val="center"/>
        </w:trPr>
        <w:tc>
          <w:tcPr>
            <w:tcW w:w="1819" w:type="dxa"/>
            <w:vAlign w:val="center"/>
          </w:tcPr>
          <w:p w14:paraId="2E184BDE">
            <w:pPr>
              <w:keepNext w:val="0"/>
              <w:keepLines w:val="0"/>
              <w:pageBreakBefore w:val="0"/>
              <w:widowControl w:val="0"/>
              <w:tabs>
                <w:tab w:val="left" w:pos="1440"/>
                <w:tab w:val="left" w:pos="1620"/>
              </w:tabs>
              <w:kinsoku/>
              <w:wordWrap/>
              <w:overflowPunct/>
              <w:topLinePunct w:val="0"/>
              <w:autoSpaceDE/>
              <w:autoSpaceDN/>
              <w:bidi w:val="0"/>
              <w:adjustRightInd/>
              <w:snapToGrid/>
              <w:spacing w:line="240" w:lineRule="atLeast"/>
              <w:jc w:val="center"/>
              <w:textAlignment w:val="auto"/>
              <w:rPr>
                <w:rFonts w:hint="eastAsia" w:ascii="方正仿宋_GB2312" w:hAnsi="方正仿宋_GB2312" w:eastAsia="方正仿宋_GB2312" w:cs="方正仿宋_GB2312"/>
                <w:szCs w:val="24"/>
                <w:lang w:val="en-US" w:eastAsia="zh-CN"/>
              </w:rPr>
            </w:pPr>
            <w:r>
              <w:rPr>
                <w:rFonts w:hint="eastAsia" w:ascii="方正仿宋_GB2312" w:hAnsi="方正仿宋_GB2312" w:eastAsia="方正仿宋_GB2312" w:cs="方正仿宋_GB2312"/>
                <w:szCs w:val="24"/>
                <w:lang w:val="en-US" w:eastAsia="zh-CN"/>
              </w:rPr>
              <w:t>所在寝室</w:t>
            </w:r>
          </w:p>
        </w:tc>
        <w:tc>
          <w:tcPr>
            <w:tcW w:w="1819" w:type="dxa"/>
            <w:vAlign w:val="center"/>
          </w:tcPr>
          <w:p w14:paraId="75235AF0">
            <w:pPr>
              <w:keepNext w:val="0"/>
              <w:keepLines w:val="0"/>
              <w:pageBreakBefore w:val="0"/>
              <w:widowControl w:val="0"/>
              <w:tabs>
                <w:tab w:val="left" w:pos="1440"/>
                <w:tab w:val="left" w:pos="1620"/>
              </w:tabs>
              <w:kinsoku/>
              <w:wordWrap/>
              <w:overflowPunct/>
              <w:topLinePunct w:val="0"/>
              <w:autoSpaceDE/>
              <w:autoSpaceDN/>
              <w:bidi w:val="0"/>
              <w:adjustRightInd/>
              <w:snapToGrid/>
              <w:spacing w:line="240" w:lineRule="atLeast"/>
              <w:jc w:val="center"/>
              <w:textAlignment w:val="auto"/>
              <w:rPr>
                <w:rFonts w:hint="eastAsia" w:ascii="方正仿宋_GB2312" w:hAnsi="方正仿宋_GB2312" w:eastAsia="方正仿宋_GB2312" w:cs="方正仿宋_GB2312"/>
                <w:szCs w:val="24"/>
              </w:rPr>
            </w:pPr>
          </w:p>
        </w:tc>
        <w:tc>
          <w:tcPr>
            <w:tcW w:w="1819" w:type="dxa"/>
            <w:vAlign w:val="center"/>
          </w:tcPr>
          <w:p w14:paraId="68649A7A">
            <w:pPr>
              <w:keepNext w:val="0"/>
              <w:keepLines w:val="0"/>
              <w:pageBreakBefore w:val="0"/>
              <w:widowControl w:val="0"/>
              <w:tabs>
                <w:tab w:val="left" w:pos="1440"/>
                <w:tab w:val="left" w:pos="1620"/>
              </w:tabs>
              <w:kinsoku/>
              <w:wordWrap/>
              <w:overflowPunct/>
              <w:topLinePunct w:val="0"/>
              <w:autoSpaceDE/>
              <w:autoSpaceDN/>
              <w:bidi w:val="0"/>
              <w:adjustRightInd/>
              <w:snapToGrid/>
              <w:spacing w:line="240" w:lineRule="atLeast"/>
              <w:jc w:val="center"/>
              <w:textAlignment w:val="auto"/>
              <w:rPr>
                <w:rFonts w:hint="eastAsia" w:ascii="方正仿宋_GB2312" w:hAnsi="方正仿宋_GB2312" w:eastAsia="方正仿宋_GB2312" w:cs="方正仿宋_GB2312"/>
                <w:szCs w:val="24"/>
              </w:rPr>
            </w:pPr>
            <w:r>
              <w:rPr>
                <w:rFonts w:hint="eastAsia" w:ascii="方正仿宋_GB2312" w:hAnsi="方正仿宋_GB2312" w:eastAsia="方正仿宋_GB2312" w:cs="方正仿宋_GB2312"/>
                <w:szCs w:val="24"/>
              </w:rPr>
              <w:t>联系电话</w:t>
            </w:r>
          </w:p>
        </w:tc>
        <w:tc>
          <w:tcPr>
            <w:tcW w:w="1820" w:type="dxa"/>
            <w:gridSpan w:val="2"/>
            <w:tcBorders/>
            <w:vAlign w:val="center"/>
          </w:tcPr>
          <w:p w14:paraId="3ACC1026">
            <w:pPr>
              <w:keepNext w:val="0"/>
              <w:keepLines w:val="0"/>
              <w:pageBreakBefore w:val="0"/>
              <w:widowControl w:val="0"/>
              <w:tabs>
                <w:tab w:val="left" w:pos="1440"/>
                <w:tab w:val="left" w:pos="1620"/>
              </w:tabs>
              <w:kinsoku/>
              <w:wordWrap/>
              <w:overflowPunct/>
              <w:topLinePunct w:val="0"/>
              <w:autoSpaceDE/>
              <w:autoSpaceDN/>
              <w:bidi w:val="0"/>
              <w:adjustRightInd/>
              <w:snapToGrid/>
              <w:spacing w:line="240" w:lineRule="atLeast"/>
              <w:jc w:val="center"/>
              <w:textAlignment w:val="auto"/>
              <w:rPr>
                <w:rFonts w:hint="eastAsia" w:ascii="方正仿宋_GB2312" w:hAnsi="方正仿宋_GB2312" w:eastAsia="方正仿宋_GB2312" w:cs="方正仿宋_GB2312"/>
                <w:szCs w:val="24"/>
              </w:rPr>
            </w:pPr>
          </w:p>
        </w:tc>
        <w:tc>
          <w:tcPr>
            <w:tcW w:w="2246" w:type="dxa"/>
            <w:vMerge w:val="continue"/>
            <w:tcBorders/>
            <w:vAlign w:val="center"/>
          </w:tcPr>
          <w:p w14:paraId="0A318B97">
            <w:pPr>
              <w:keepNext w:val="0"/>
              <w:keepLines w:val="0"/>
              <w:pageBreakBefore w:val="0"/>
              <w:widowControl w:val="0"/>
              <w:tabs>
                <w:tab w:val="left" w:pos="1440"/>
                <w:tab w:val="left" w:pos="1620"/>
              </w:tabs>
              <w:kinsoku/>
              <w:wordWrap/>
              <w:overflowPunct/>
              <w:topLinePunct w:val="0"/>
              <w:autoSpaceDE/>
              <w:autoSpaceDN/>
              <w:bidi w:val="0"/>
              <w:adjustRightInd/>
              <w:snapToGrid/>
              <w:spacing w:line="240" w:lineRule="atLeast"/>
              <w:jc w:val="center"/>
              <w:textAlignment w:val="auto"/>
              <w:rPr>
                <w:rFonts w:hint="eastAsia" w:ascii="方正仿宋_GB2312" w:hAnsi="方正仿宋_GB2312" w:eastAsia="方正仿宋_GB2312" w:cs="方正仿宋_GB2312"/>
                <w:szCs w:val="24"/>
              </w:rPr>
            </w:pPr>
          </w:p>
        </w:tc>
      </w:tr>
      <w:tr w14:paraId="1BBE4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0" w:hRule="atLeast"/>
          <w:jc w:val="center"/>
        </w:trPr>
        <w:tc>
          <w:tcPr>
            <w:tcW w:w="1819" w:type="dxa"/>
            <w:vAlign w:val="center"/>
          </w:tcPr>
          <w:p w14:paraId="66D25DB6">
            <w:pPr>
              <w:keepNext w:val="0"/>
              <w:keepLines w:val="0"/>
              <w:pageBreakBefore w:val="0"/>
              <w:widowControl w:val="0"/>
              <w:tabs>
                <w:tab w:val="left" w:pos="1440"/>
                <w:tab w:val="left" w:pos="1620"/>
              </w:tabs>
              <w:kinsoku/>
              <w:wordWrap/>
              <w:overflowPunct/>
              <w:topLinePunct w:val="0"/>
              <w:autoSpaceDE/>
              <w:autoSpaceDN/>
              <w:bidi w:val="0"/>
              <w:adjustRightInd/>
              <w:snapToGrid/>
              <w:spacing w:line="240" w:lineRule="atLeast"/>
              <w:jc w:val="center"/>
              <w:textAlignment w:val="auto"/>
              <w:rPr>
                <w:rFonts w:hint="eastAsia" w:ascii="方正仿宋_GB2312" w:hAnsi="方正仿宋_GB2312" w:eastAsia="方正仿宋_GB2312" w:cs="方正仿宋_GB2312"/>
                <w:szCs w:val="24"/>
                <w:lang w:eastAsia="zh-CN"/>
              </w:rPr>
            </w:pPr>
            <w:r>
              <w:rPr>
                <w:rFonts w:hint="eastAsia" w:ascii="方正仿宋_GB2312" w:hAnsi="方正仿宋_GB2312" w:eastAsia="方正仿宋_GB2312" w:cs="方正仿宋_GB2312"/>
                <w:szCs w:val="24"/>
              </w:rPr>
              <w:t>电子邮箱</w:t>
            </w:r>
          </w:p>
        </w:tc>
        <w:tc>
          <w:tcPr>
            <w:tcW w:w="1819" w:type="dxa"/>
            <w:vAlign w:val="center"/>
          </w:tcPr>
          <w:p w14:paraId="09F907FC">
            <w:pPr>
              <w:keepNext w:val="0"/>
              <w:keepLines w:val="0"/>
              <w:pageBreakBefore w:val="0"/>
              <w:widowControl w:val="0"/>
              <w:tabs>
                <w:tab w:val="left" w:pos="1440"/>
                <w:tab w:val="left" w:pos="1620"/>
              </w:tabs>
              <w:kinsoku/>
              <w:wordWrap/>
              <w:overflowPunct/>
              <w:topLinePunct w:val="0"/>
              <w:autoSpaceDE/>
              <w:autoSpaceDN/>
              <w:bidi w:val="0"/>
              <w:adjustRightInd/>
              <w:snapToGrid/>
              <w:spacing w:line="240" w:lineRule="atLeast"/>
              <w:jc w:val="center"/>
              <w:textAlignment w:val="auto"/>
              <w:rPr>
                <w:rFonts w:hint="eastAsia" w:ascii="方正仿宋_GB2312" w:hAnsi="方正仿宋_GB2312" w:eastAsia="方正仿宋_GB2312" w:cs="方正仿宋_GB2312"/>
                <w:szCs w:val="24"/>
              </w:rPr>
            </w:pPr>
          </w:p>
        </w:tc>
        <w:tc>
          <w:tcPr>
            <w:tcW w:w="1819" w:type="dxa"/>
            <w:vAlign w:val="center"/>
          </w:tcPr>
          <w:p w14:paraId="5A53CF64">
            <w:pPr>
              <w:keepNext w:val="0"/>
              <w:keepLines w:val="0"/>
              <w:pageBreakBefore w:val="0"/>
              <w:widowControl w:val="0"/>
              <w:tabs>
                <w:tab w:val="left" w:pos="1440"/>
                <w:tab w:val="left" w:pos="1620"/>
              </w:tabs>
              <w:kinsoku/>
              <w:wordWrap/>
              <w:overflowPunct/>
              <w:topLinePunct w:val="0"/>
              <w:autoSpaceDE/>
              <w:autoSpaceDN/>
              <w:bidi w:val="0"/>
              <w:adjustRightInd/>
              <w:snapToGrid/>
              <w:spacing w:line="240" w:lineRule="atLeast"/>
              <w:jc w:val="center"/>
              <w:textAlignment w:val="auto"/>
              <w:rPr>
                <w:rFonts w:hint="eastAsia" w:ascii="方正仿宋_GB2312" w:hAnsi="方正仿宋_GB2312" w:eastAsia="方正仿宋_GB2312" w:cs="方正仿宋_GB2312"/>
                <w:szCs w:val="24"/>
                <w:lang w:val="en-US" w:eastAsia="zh-CN"/>
              </w:rPr>
            </w:pPr>
            <w:r>
              <w:rPr>
                <w:rFonts w:hint="eastAsia" w:ascii="方正仿宋_GB2312" w:hAnsi="方正仿宋_GB2312" w:eastAsia="方正仿宋_GB2312" w:cs="方正仿宋_GB2312"/>
                <w:szCs w:val="24"/>
                <w:lang w:val="en-US" w:eastAsia="zh-CN"/>
              </w:rPr>
              <w:t>竞聘</w:t>
            </w:r>
            <w:r>
              <w:rPr>
                <w:rFonts w:hint="eastAsia" w:ascii="方正仿宋_GB2312" w:hAnsi="方正仿宋_GB2312" w:eastAsia="方正仿宋_GB2312" w:cs="方正仿宋_GB2312"/>
                <w:szCs w:val="24"/>
              </w:rPr>
              <w:t>部门</w:t>
            </w:r>
          </w:p>
        </w:tc>
        <w:tc>
          <w:tcPr>
            <w:tcW w:w="1820" w:type="dxa"/>
            <w:gridSpan w:val="2"/>
            <w:tcBorders/>
            <w:vAlign w:val="center"/>
          </w:tcPr>
          <w:p w14:paraId="12E5FA41">
            <w:pPr>
              <w:keepNext w:val="0"/>
              <w:keepLines w:val="0"/>
              <w:pageBreakBefore w:val="0"/>
              <w:widowControl w:val="0"/>
              <w:tabs>
                <w:tab w:val="left" w:pos="1440"/>
                <w:tab w:val="left" w:pos="1620"/>
              </w:tabs>
              <w:kinsoku/>
              <w:wordWrap/>
              <w:overflowPunct/>
              <w:topLinePunct w:val="0"/>
              <w:autoSpaceDE/>
              <w:autoSpaceDN/>
              <w:bidi w:val="0"/>
              <w:adjustRightInd/>
              <w:snapToGrid/>
              <w:spacing w:line="240" w:lineRule="atLeast"/>
              <w:jc w:val="center"/>
              <w:textAlignment w:val="auto"/>
              <w:rPr>
                <w:rFonts w:hint="eastAsia" w:ascii="方正仿宋_GB2312" w:hAnsi="方正仿宋_GB2312" w:eastAsia="方正仿宋_GB2312" w:cs="方正仿宋_GB2312"/>
                <w:szCs w:val="24"/>
              </w:rPr>
            </w:pPr>
            <w:r>
              <w:rPr>
                <w:rFonts w:hint="eastAsia" w:ascii="方正仿宋_GB2312" w:hAnsi="方正仿宋_GB2312" w:eastAsia="方正仿宋_GB2312" w:cs="方正仿宋_GB2312"/>
                <w:szCs w:val="24"/>
                <w:lang w:eastAsia="zh-CN"/>
              </w:rPr>
              <w:t>（</w:t>
            </w:r>
            <w:r>
              <w:rPr>
                <w:rFonts w:hint="eastAsia" w:ascii="方正仿宋_GB2312" w:hAnsi="方正仿宋_GB2312" w:eastAsia="方正仿宋_GB2312" w:cs="方正仿宋_GB2312"/>
                <w:szCs w:val="24"/>
                <w:lang w:val="en-US" w:eastAsia="zh-CN"/>
              </w:rPr>
              <w:t>第一志愿</w:t>
            </w:r>
            <w:r>
              <w:rPr>
                <w:rFonts w:hint="eastAsia" w:ascii="方正仿宋_GB2312" w:hAnsi="方正仿宋_GB2312" w:eastAsia="方正仿宋_GB2312" w:cs="方正仿宋_GB2312"/>
                <w:szCs w:val="24"/>
                <w:lang w:eastAsia="zh-CN"/>
              </w:rPr>
              <w:t>）</w:t>
            </w:r>
          </w:p>
        </w:tc>
        <w:tc>
          <w:tcPr>
            <w:tcW w:w="2246" w:type="dxa"/>
            <w:tcBorders/>
            <w:vAlign w:val="center"/>
          </w:tcPr>
          <w:p w14:paraId="6F99C776">
            <w:pPr>
              <w:keepNext w:val="0"/>
              <w:keepLines w:val="0"/>
              <w:pageBreakBefore w:val="0"/>
              <w:widowControl w:val="0"/>
              <w:tabs>
                <w:tab w:val="left" w:pos="1440"/>
                <w:tab w:val="left" w:pos="1620"/>
              </w:tabs>
              <w:kinsoku/>
              <w:wordWrap/>
              <w:overflowPunct/>
              <w:topLinePunct w:val="0"/>
              <w:autoSpaceDE/>
              <w:autoSpaceDN/>
              <w:bidi w:val="0"/>
              <w:adjustRightInd/>
              <w:snapToGrid/>
              <w:spacing w:line="240" w:lineRule="atLeast"/>
              <w:jc w:val="center"/>
              <w:textAlignment w:val="auto"/>
              <w:rPr>
                <w:rFonts w:hint="eastAsia" w:ascii="方正仿宋_GB2312" w:hAnsi="方正仿宋_GB2312" w:eastAsia="方正仿宋_GB2312" w:cs="方正仿宋_GB2312"/>
                <w:szCs w:val="24"/>
              </w:rPr>
            </w:pPr>
            <w:r>
              <w:rPr>
                <w:rFonts w:hint="eastAsia" w:ascii="方正仿宋_GB2312" w:hAnsi="方正仿宋_GB2312" w:eastAsia="方正仿宋_GB2312" w:cs="方正仿宋_GB2312"/>
                <w:szCs w:val="24"/>
                <w:lang w:eastAsia="zh-CN"/>
              </w:rPr>
              <w:t>（</w:t>
            </w:r>
            <w:r>
              <w:rPr>
                <w:rFonts w:hint="eastAsia" w:ascii="方正仿宋_GB2312" w:hAnsi="方正仿宋_GB2312" w:eastAsia="方正仿宋_GB2312" w:cs="方正仿宋_GB2312"/>
                <w:szCs w:val="24"/>
                <w:lang w:val="en-US" w:eastAsia="zh-CN"/>
              </w:rPr>
              <w:t>第二志愿</w:t>
            </w:r>
            <w:r>
              <w:rPr>
                <w:rFonts w:hint="eastAsia" w:ascii="方正仿宋_GB2312" w:hAnsi="方正仿宋_GB2312" w:eastAsia="方正仿宋_GB2312" w:cs="方正仿宋_GB2312"/>
                <w:szCs w:val="24"/>
                <w:lang w:eastAsia="zh-CN"/>
              </w:rPr>
              <w:t>）</w:t>
            </w:r>
          </w:p>
        </w:tc>
      </w:tr>
      <w:tr w14:paraId="499E9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0" w:hRule="atLeast"/>
          <w:jc w:val="center"/>
        </w:trPr>
        <w:tc>
          <w:tcPr>
            <w:tcW w:w="1819" w:type="dxa"/>
            <w:shd w:val="clear"/>
            <w:vAlign w:val="center"/>
          </w:tcPr>
          <w:p w14:paraId="6DECB1D8">
            <w:pPr>
              <w:keepNext w:val="0"/>
              <w:keepLines w:val="0"/>
              <w:pageBreakBefore w:val="0"/>
              <w:widowControl w:val="0"/>
              <w:tabs>
                <w:tab w:val="left" w:pos="1440"/>
                <w:tab w:val="left" w:pos="1620"/>
              </w:tabs>
              <w:kinsoku/>
              <w:wordWrap/>
              <w:overflowPunct/>
              <w:topLinePunct w:val="0"/>
              <w:autoSpaceDE/>
              <w:autoSpaceDN/>
              <w:bidi w:val="0"/>
              <w:adjustRightInd/>
              <w:snapToGrid/>
              <w:spacing w:line="240" w:lineRule="atLeast"/>
              <w:jc w:val="center"/>
              <w:textAlignment w:val="auto"/>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szCs w:val="24"/>
                <w:lang w:val="en-US" w:eastAsia="zh-CN"/>
              </w:rPr>
              <w:t>竞聘岗位</w:t>
            </w:r>
          </w:p>
        </w:tc>
        <w:tc>
          <w:tcPr>
            <w:tcW w:w="3638" w:type="dxa"/>
            <w:gridSpan w:val="2"/>
            <w:shd w:val="clear"/>
            <w:vAlign w:val="center"/>
          </w:tcPr>
          <w:p w14:paraId="7BCA3C62">
            <w:pPr>
              <w:keepNext w:val="0"/>
              <w:keepLines w:val="0"/>
              <w:pageBreakBefore w:val="0"/>
              <w:widowControl w:val="0"/>
              <w:tabs>
                <w:tab w:val="left" w:pos="1440"/>
                <w:tab w:val="left" w:pos="1620"/>
              </w:tabs>
              <w:kinsoku/>
              <w:wordWrap/>
              <w:overflowPunct/>
              <w:topLinePunct w:val="0"/>
              <w:autoSpaceDE/>
              <w:autoSpaceDN/>
              <w:bidi w:val="0"/>
              <w:adjustRightInd/>
              <w:snapToGrid/>
              <w:spacing w:line="240" w:lineRule="atLeast"/>
              <w:jc w:val="center"/>
              <w:textAlignment w:val="auto"/>
              <w:rPr>
                <w:rFonts w:hint="eastAsia" w:ascii="方正仿宋_GB2312" w:hAnsi="方正仿宋_GB2312" w:eastAsia="方正仿宋_GB2312" w:cs="方正仿宋_GB2312"/>
                <w:szCs w:val="24"/>
                <w:lang w:val="en-US" w:eastAsia="zh-CN"/>
              </w:rPr>
            </w:pPr>
            <w:r>
              <w:rPr>
                <w:rFonts w:hint="eastAsia" w:ascii="方正仿宋_GB2312" w:hAnsi="方正仿宋_GB2312" w:eastAsia="方正仿宋_GB2312" w:cs="方正仿宋_GB2312"/>
                <w:szCs w:val="24"/>
                <w:lang w:val="en-US" w:eastAsia="zh-CN"/>
              </w:rPr>
              <w:t>执行主席</w:t>
            </w:r>
            <w:r>
              <w:rPr>
                <w:rFonts w:hint="eastAsia" w:ascii="方正仿宋_GB2312" w:hAnsi="方正仿宋_GB2312" w:eastAsia="方正仿宋_GB2312" w:cs="方正仿宋_GB2312"/>
                <w:szCs w:val="24"/>
              </w:rPr>
              <w:sym w:font="Wingdings 2" w:char="00A3"/>
            </w:r>
          </w:p>
          <w:p w14:paraId="290BCC93">
            <w:pPr>
              <w:keepNext w:val="0"/>
              <w:keepLines w:val="0"/>
              <w:pageBreakBefore w:val="0"/>
              <w:widowControl w:val="0"/>
              <w:tabs>
                <w:tab w:val="left" w:pos="1440"/>
                <w:tab w:val="left" w:pos="1620"/>
              </w:tabs>
              <w:kinsoku/>
              <w:wordWrap/>
              <w:overflowPunct/>
              <w:topLinePunct w:val="0"/>
              <w:autoSpaceDE/>
              <w:autoSpaceDN/>
              <w:bidi w:val="0"/>
              <w:adjustRightInd/>
              <w:snapToGrid/>
              <w:spacing w:line="240" w:lineRule="atLeast"/>
              <w:jc w:val="center"/>
              <w:textAlignment w:val="auto"/>
              <w:rPr>
                <w:rFonts w:hint="eastAsia" w:ascii="方正仿宋_GB2312" w:hAnsi="方正仿宋_GB2312" w:eastAsia="方正仿宋_GB2312" w:cs="方正仿宋_GB2312"/>
                <w:szCs w:val="24"/>
              </w:rPr>
            </w:pPr>
            <w:r>
              <w:rPr>
                <w:rFonts w:hint="eastAsia" w:ascii="方正仿宋_GB2312" w:hAnsi="方正仿宋_GB2312" w:eastAsia="方正仿宋_GB2312" w:cs="方正仿宋_GB2312"/>
                <w:szCs w:val="24"/>
                <w:lang w:val="en-US" w:eastAsia="zh-CN"/>
              </w:rPr>
              <w:t>主席团成员</w:t>
            </w:r>
            <w:r>
              <w:rPr>
                <w:rFonts w:hint="eastAsia" w:ascii="方正仿宋_GB2312" w:hAnsi="方正仿宋_GB2312" w:eastAsia="方正仿宋_GB2312" w:cs="方正仿宋_GB2312"/>
                <w:szCs w:val="24"/>
              </w:rPr>
              <w:sym w:font="Wingdings 2" w:char="00A3"/>
            </w:r>
          </w:p>
          <w:p w14:paraId="4F6DC172">
            <w:pPr>
              <w:keepNext w:val="0"/>
              <w:keepLines w:val="0"/>
              <w:pageBreakBefore w:val="0"/>
              <w:widowControl w:val="0"/>
              <w:tabs>
                <w:tab w:val="left" w:pos="1440"/>
                <w:tab w:val="left" w:pos="1620"/>
              </w:tabs>
              <w:kinsoku/>
              <w:wordWrap/>
              <w:overflowPunct/>
              <w:topLinePunct w:val="0"/>
              <w:autoSpaceDE/>
              <w:autoSpaceDN/>
              <w:bidi w:val="0"/>
              <w:adjustRightInd/>
              <w:snapToGrid/>
              <w:spacing w:line="240" w:lineRule="atLeast"/>
              <w:jc w:val="center"/>
              <w:textAlignment w:val="auto"/>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szCs w:val="24"/>
                <w:lang w:val="en-US" w:eastAsia="zh-CN"/>
              </w:rPr>
              <w:t>部门负责人</w:t>
            </w:r>
            <w:r>
              <w:rPr>
                <w:rFonts w:hint="eastAsia" w:ascii="方正仿宋_GB2312" w:hAnsi="方正仿宋_GB2312" w:eastAsia="方正仿宋_GB2312" w:cs="方正仿宋_GB2312"/>
                <w:szCs w:val="24"/>
              </w:rPr>
              <w:sym w:font="Wingdings 2" w:char="00A3"/>
            </w:r>
          </w:p>
        </w:tc>
        <w:tc>
          <w:tcPr>
            <w:tcW w:w="1819" w:type="dxa"/>
            <w:shd w:val="clear" w:color="auto" w:fill="auto"/>
            <w:vAlign w:val="center"/>
          </w:tcPr>
          <w:p w14:paraId="3800EED4">
            <w:pPr>
              <w:keepNext w:val="0"/>
              <w:keepLines w:val="0"/>
              <w:pageBreakBefore w:val="0"/>
              <w:widowControl w:val="0"/>
              <w:tabs>
                <w:tab w:val="left" w:pos="1440"/>
                <w:tab w:val="left" w:pos="1620"/>
              </w:tabs>
              <w:kinsoku/>
              <w:wordWrap/>
              <w:overflowPunct/>
              <w:topLinePunct w:val="0"/>
              <w:autoSpaceDE/>
              <w:autoSpaceDN/>
              <w:bidi w:val="0"/>
              <w:adjustRightInd/>
              <w:snapToGrid/>
              <w:spacing w:line="240" w:lineRule="atLeast"/>
              <w:jc w:val="center"/>
              <w:textAlignment w:val="auto"/>
              <w:rPr>
                <w:rFonts w:hint="eastAsia" w:ascii="方正仿宋_GB2312" w:hAnsi="方正仿宋_GB2312" w:eastAsia="方正仿宋_GB2312" w:cs="方正仿宋_GB2312"/>
                <w:szCs w:val="24"/>
              </w:rPr>
            </w:pPr>
            <w:r>
              <w:rPr>
                <w:rFonts w:hint="eastAsia" w:ascii="方正仿宋_GB2312" w:hAnsi="方正仿宋_GB2312" w:eastAsia="方正仿宋_GB2312" w:cs="方正仿宋_GB2312"/>
                <w:szCs w:val="24"/>
              </w:rPr>
              <w:t>是否服从</w:t>
            </w:r>
          </w:p>
          <w:p w14:paraId="35B215B4">
            <w:pPr>
              <w:keepNext w:val="0"/>
              <w:keepLines w:val="0"/>
              <w:pageBreakBefore w:val="0"/>
              <w:widowControl w:val="0"/>
              <w:tabs>
                <w:tab w:val="left" w:pos="1440"/>
                <w:tab w:val="left" w:pos="1620"/>
              </w:tabs>
              <w:kinsoku/>
              <w:wordWrap/>
              <w:overflowPunct/>
              <w:topLinePunct w:val="0"/>
              <w:autoSpaceDE/>
              <w:autoSpaceDN/>
              <w:bidi w:val="0"/>
              <w:adjustRightInd/>
              <w:snapToGrid/>
              <w:spacing w:line="240" w:lineRule="atLeast"/>
              <w:jc w:val="center"/>
              <w:textAlignment w:val="auto"/>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szCs w:val="24"/>
              </w:rPr>
              <w:t>部门调剂</w:t>
            </w:r>
          </w:p>
        </w:tc>
        <w:tc>
          <w:tcPr>
            <w:tcW w:w="2247" w:type="dxa"/>
            <w:gridSpan w:val="2"/>
            <w:shd w:val="clear" w:color="auto" w:fill="auto"/>
            <w:vAlign w:val="center"/>
          </w:tcPr>
          <w:p w14:paraId="30381FF6">
            <w:pPr>
              <w:keepNext w:val="0"/>
              <w:keepLines w:val="0"/>
              <w:pageBreakBefore w:val="0"/>
              <w:widowControl w:val="0"/>
              <w:tabs>
                <w:tab w:val="left" w:pos="1440"/>
                <w:tab w:val="left" w:pos="1620"/>
              </w:tabs>
              <w:kinsoku/>
              <w:wordWrap/>
              <w:overflowPunct/>
              <w:topLinePunct w:val="0"/>
              <w:autoSpaceDE/>
              <w:autoSpaceDN/>
              <w:bidi w:val="0"/>
              <w:adjustRightInd/>
              <w:snapToGrid/>
              <w:spacing w:line="240" w:lineRule="atLeast"/>
              <w:jc w:val="center"/>
              <w:textAlignment w:val="auto"/>
              <w:rPr>
                <w:rFonts w:hint="eastAsia" w:ascii="方正仿宋_GB2312" w:hAnsi="方正仿宋_GB2312" w:eastAsia="方正仿宋_GB2312" w:cs="方正仿宋_GB2312"/>
                <w:szCs w:val="24"/>
              </w:rPr>
            </w:pPr>
            <w:r>
              <w:rPr>
                <w:rFonts w:hint="eastAsia" w:ascii="方正仿宋_GB2312" w:hAnsi="方正仿宋_GB2312" w:eastAsia="方正仿宋_GB2312" w:cs="方正仿宋_GB2312"/>
                <w:szCs w:val="24"/>
              </w:rPr>
              <w:t xml:space="preserve">是    </w:t>
            </w:r>
            <w:r>
              <w:rPr>
                <w:rFonts w:hint="eastAsia" w:ascii="方正仿宋_GB2312" w:hAnsi="方正仿宋_GB2312" w:eastAsia="方正仿宋_GB2312" w:cs="方正仿宋_GB2312"/>
                <w:szCs w:val="24"/>
              </w:rPr>
              <w:sym w:font="Wingdings 2" w:char="00A3"/>
            </w:r>
          </w:p>
          <w:p w14:paraId="22D90BA2">
            <w:pPr>
              <w:keepNext w:val="0"/>
              <w:keepLines w:val="0"/>
              <w:pageBreakBefore w:val="0"/>
              <w:widowControl w:val="0"/>
              <w:tabs>
                <w:tab w:val="left" w:pos="1440"/>
                <w:tab w:val="left" w:pos="1620"/>
              </w:tabs>
              <w:kinsoku/>
              <w:wordWrap/>
              <w:overflowPunct/>
              <w:topLinePunct w:val="0"/>
              <w:autoSpaceDE/>
              <w:autoSpaceDN/>
              <w:bidi w:val="0"/>
              <w:adjustRightInd/>
              <w:snapToGrid/>
              <w:spacing w:line="240" w:lineRule="atLeast"/>
              <w:jc w:val="center"/>
              <w:textAlignment w:val="auto"/>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szCs w:val="24"/>
              </w:rPr>
              <w:t xml:space="preserve">否    </w:t>
            </w:r>
            <w:r>
              <w:rPr>
                <w:rFonts w:hint="eastAsia" w:ascii="方正仿宋_GB2312" w:hAnsi="方正仿宋_GB2312" w:eastAsia="方正仿宋_GB2312" w:cs="方正仿宋_GB2312"/>
                <w:szCs w:val="24"/>
              </w:rPr>
              <w:sym w:font="Wingdings 2" w:char="00A3"/>
            </w:r>
          </w:p>
        </w:tc>
      </w:tr>
      <w:tr w14:paraId="59A92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47" w:hRule="atLeast"/>
          <w:jc w:val="center"/>
        </w:trPr>
        <w:tc>
          <w:tcPr>
            <w:tcW w:w="1819" w:type="dxa"/>
            <w:vAlign w:val="center"/>
          </w:tcPr>
          <w:p w14:paraId="1C8C2C71">
            <w:pPr>
              <w:keepNext w:val="0"/>
              <w:keepLines w:val="0"/>
              <w:pageBreakBefore w:val="0"/>
              <w:widowControl w:val="0"/>
              <w:tabs>
                <w:tab w:val="left" w:pos="1440"/>
                <w:tab w:val="left" w:pos="1620"/>
              </w:tabs>
              <w:kinsoku/>
              <w:wordWrap/>
              <w:overflowPunct/>
              <w:topLinePunct w:val="0"/>
              <w:autoSpaceDE/>
              <w:autoSpaceDN/>
              <w:bidi w:val="0"/>
              <w:adjustRightInd/>
              <w:snapToGrid/>
              <w:spacing w:line="240" w:lineRule="atLeast"/>
              <w:jc w:val="center"/>
              <w:textAlignment w:val="auto"/>
              <w:rPr>
                <w:rFonts w:hint="eastAsia" w:ascii="方正仿宋_GB2312" w:hAnsi="方正仿宋_GB2312" w:eastAsia="方正仿宋_GB2312" w:cs="方正仿宋_GB2312"/>
                <w:szCs w:val="24"/>
                <w:lang w:val="en-US" w:eastAsia="zh-CN"/>
              </w:rPr>
            </w:pPr>
            <w:r>
              <w:rPr>
                <w:rFonts w:hint="eastAsia" w:ascii="方正仿宋_GB2312" w:hAnsi="方正仿宋_GB2312" w:eastAsia="方正仿宋_GB2312" w:cs="方正仿宋_GB2312"/>
                <w:szCs w:val="24"/>
              </w:rPr>
              <w:t>个人</w:t>
            </w:r>
            <w:r>
              <w:rPr>
                <w:rFonts w:hint="eastAsia" w:ascii="方正仿宋_GB2312" w:hAnsi="方正仿宋_GB2312" w:eastAsia="方正仿宋_GB2312" w:cs="方正仿宋_GB2312"/>
                <w:szCs w:val="24"/>
                <w:lang w:val="en-US" w:eastAsia="zh-CN"/>
              </w:rPr>
              <w:t>简介</w:t>
            </w:r>
          </w:p>
          <w:p w14:paraId="44F31C8E">
            <w:pPr>
              <w:keepNext w:val="0"/>
              <w:keepLines w:val="0"/>
              <w:pageBreakBefore w:val="0"/>
              <w:widowControl w:val="0"/>
              <w:tabs>
                <w:tab w:val="left" w:pos="1440"/>
                <w:tab w:val="left" w:pos="1620"/>
              </w:tabs>
              <w:kinsoku/>
              <w:wordWrap/>
              <w:overflowPunct/>
              <w:topLinePunct w:val="0"/>
              <w:autoSpaceDE/>
              <w:autoSpaceDN/>
              <w:bidi w:val="0"/>
              <w:adjustRightInd/>
              <w:snapToGrid/>
              <w:spacing w:line="240" w:lineRule="atLeast"/>
              <w:jc w:val="center"/>
              <w:textAlignment w:val="auto"/>
              <w:rPr>
                <w:rFonts w:hint="eastAsia" w:ascii="方正仿宋_GB2312" w:hAnsi="方正仿宋_GB2312" w:eastAsia="方正仿宋_GB2312" w:cs="方正仿宋_GB2312"/>
                <w:szCs w:val="24"/>
              </w:rPr>
            </w:pPr>
            <w:r>
              <w:rPr>
                <w:rFonts w:hint="eastAsia" w:ascii="方正仿宋_GB2312" w:hAnsi="方正仿宋_GB2312" w:eastAsia="方正仿宋_GB2312" w:cs="方正仿宋_GB2312"/>
                <w:szCs w:val="24"/>
              </w:rPr>
              <w:t>（时间、</w:t>
            </w:r>
            <w:r>
              <w:rPr>
                <w:rFonts w:hint="eastAsia" w:ascii="方正仿宋_GB2312" w:hAnsi="方正仿宋_GB2312" w:eastAsia="方正仿宋_GB2312" w:cs="方正仿宋_GB2312"/>
                <w:szCs w:val="24"/>
                <w:lang w:val="en-US" w:eastAsia="zh-CN"/>
              </w:rPr>
              <w:t>职务</w:t>
            </w:r>
            <w:r>
              <w:rPr>
                <w:rFonts w:hint="eastAsia" w:ascii="方正仿宋_GB2312" w:hAnsi="方正仿宋_GB2312" w:eastAsia="方正仿宋_GB2312" w:cs="方正仿宋_GB2312"/>
                <w:szCs w:val="24"/>
              </w:rPr>
              <w:t>、</w:t>
            </w:r>
          </w:p>
          <w:p w14:paraId="15BF29AC">
            <w:pPr>
              <w:keepNext w:val="0"/>
              <w:keepLines w:val="0"/>
              <w:pageBreakBefore w:val="0"/>
              <w:widowControl w:val="0"/>
              <w:tabs>
                <w:tab w:val="left" w:pos="1440"/>
                <w:tab w:val="left" w:pos="1620"/>
              </w:tabs>
              <w:kinsoku/>
              <w:wordWrap/>
              <w:overflowPunct/>
              <w:topLinePunct w:val="0"/>
              <w:autoSpaceDE/>
              <w:autoSpaceDN/>
              <w:bidi w:val="0"/>
              <w:adjustRightInd/>
              <w:snapToGrid/>
              <w:spacing w:line="240" w:lineRule="atLeast"/>
              <w:jc w:val="center"/>
              <w:textAlignment w:val="auto"/>
              <w:rPr>
                <w:rFonts w:hint="eastAsia" w:ascii="方正仿宋_GB2312" w:hAnsi="方正仿宋_GB2312" w:eastAsia="方正仿宋_GB2312" w:cs="方正仿宋_GB2312"/>
                <w:szCs w:val="24"/>
              </w:rPr>
            </w:pPr>
            <w:r>
              <w:rPr>
                <w:rFonts w:hint="eastAsia" w:ascii="方正仿宋_GB2312" w:hAnsi="方正仿宋_GB2312" w:eastAsia="方正仿宋_GB2312" w:cs="方正仿宋_GB2312"/>
                <w:szCs w:val="24"/>
                <w:lang w:val="en-US" w:eastAsia="zh-CN"/>
              </w:rPr>
              <w:t>主要工作内容及成果</w:t>
            </w:r>
            <w:r>
              <w:rPr>
                <w:rFonts w:hint="eastAsia" w:ascii="方正仿宋_GB2312" w:hAnsi="方正仿宋_GB2312" w:eastAsia="方正仿宋_GB2312" w:cs="方正仿宋_GB2312"/>
                <w:szCs w:val="24"/>
              </w:rPr>
              <w:t>等）</w:t>
            </w:r>
          </w:p>
        </w:tc>
        <w:tc>
          <w:tcPr>
            <w:tcW w:w="7704" w:type="dxa"/>
            <w:gridSpan w:val="5"/>
            <w:vAlign w:val="center"/>
          </w:tcPr>
          <w:p w14:paraId="61AE5F09">
            <w:pPr>
              <w:keepNext w:val="0"/>
              <w:keepLines w:val="0"/>
              <w:pageBreakBefore w:val="0"/>
              <w:widowControl w:val="0"/>
              <w:tabs>
                <w:tab w:val="left" w:pos="1440"/>
                <w:tab w:val="left" w:pos="1620"/>
              </w:tabs>
              <w:kinsoku/>
              <w:wordWrap/>
              <w:overflowPunct/>
              <w:topLinePunct w:val="0"/>
              <w:autoSpaceDE/>
              <w:autoSpaceDN/>
              <w:bidi w:val="0"/>
              <w:adjustRightInd/>
              <w:snapToGrid/>
              <w:spacing w:line="240" w:lineRule="atLeast"/>
              <w:jc w:val="both"/>
              <w:textAlignment w:val="auto"/>
              <w:rPr>
                <w:rFonts w:hint="eastAsia" w:ascii="方正仿宋_GB2312" w:hAnsi="方正仿宋_GB2312" w:eastAsia="方正仿宋_GB2312" w:cs="方正仿宋_GB2312"/>
                <w:color w:val="000000"/>
                <w:szCs w:val="24"/>
              </w:rPr>
            </w:pPr>
            <w:r>
              <w:rPr>
                <w:rFonts w:hint="eastAsia" w:ascii="方正仿宋_GB2312" w:hAnsi="方正仿宋_GB2312" w:eastAsia="方正仿宋_GB2312" w:cs="方正仿宋_GB2312"/>
                <w:color w:val="000000"/>
                <w:szCs w:val="24"/>
              </w:rPr>
              <w:t>例：20</w:t>
            </w:r>
            <w:r>
              <w:rPr>
                <w:rFonts w:hint="eastAsia" w:ascii="方正仿宋_GB2312" w:hAnsi="方正仿宋_GB2312" w:eastAsia="方正仿宋_GB2312" w:cs="方正仿宋_GB2312"/>
                <w:color w:val="000000"/>
                <w:szCs w:val="24"/>
                <w:lang w:val="en-US" w:eastAsia="zh-CN"/>
              </w:rPr>
              <w:t>xx</w:t>
            </w:r>
            <w:r>
              <w:rPr>
                <w:rFonts w:hint="eastAsia" w:ascii="方正仿宋_GB2312" w:hAnsi="方正仿宋_GB2312" w:eastAsia="方正仿宋_GB2312" w:cs="方正仿宋_GB2312"/>
                <w:color w:val="000000"/>
                <w:szCs w:val="24"/>
              </w:rPr>
              <w:t>年9月至20</w:t>
            </w:r>
            <w:r>
              <w:rPr>
                <w:rFonts w:hint="eastAsia" w:ascii="方正仿宋_GB2312" w:hAnsi="方正仿宋_GB2312" w:eastAsia="方正仿宋_GB2312" w:cs="方正仿宋_GB2312"/>
                <w:color w:val="000000"/>
                <w:szCs w:val="24"/>
                <w:lang w:val="en-US" w:eastAsia="zh-CN"/>
              </w:rPr>
              <w:t>xx</w:t>
            </w:r>
            <w:r>
              <w:rPr>
                <w:rFonts w:hint="eastAsia" w:ascii="方正仿宋_GB2312" w:hAnsi="方正仿宋_GB2312" w:eastAsia="方正仿宋_GB2312" w:cs="方正仿宋_GB2312"/>
                <w:color w:val="000000"/>
                <w:szCs w:val="24"/>
              </w:rPr>
              <w:t>年6月，班长，在职期间班级荣获校优秀班集体。</w:t>
            </w:r>
          </w:p>
          <w:p w14:paraId="7980B4E8">
            <w:pPr>
              <w:keepNext w:val="0"/>
              <w:keepLines w:val="0"/>
              <w:pageBreakBefore w:val="0"/>
              <w:widowControl w:val="0"/>
              <w:tabs>
                <w:tab w:val="left" w:pos="1440"/>
                <w:tab w:val="left" w:pos="1620"/>
              </w:tabs>
              <w:kinsoku/>
              <w:wordWrap/>
              <w:overflowPunct/>
              <w:topLinePunct w:val="0"/>
              <w:autoSpaceDE/>
              <w:autoSpaceDN/>
              <w:bidi w:val="0"/>
              <w:adjustRightInd/>
              <w:snapToGrid/>
              <w:spacing w:line="240" w:lineRule="atLeast"/>
              <w:jc w:val="both"/>
              <w:textAlignment w:val="auto"/>
              <w:rPr>
                <w:rFonts w:hint="eastAsia" w:ascii="方正仿宋_GB2312" w:hAnsi="方正仿宋_GB2312" w:eastAsia="方正仿宋_GB2312" w:cs="方正仿宋_GB2312"/>
                <w:szCs w:val="24"/>
              </w:rPr>
            </w:pPr>
          </w:p>
        </w:tc>
      </w:tr>
      <w:tr w14:paraId="65E01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99" w:hRule="atLeast"/>
          <w:jc w:val="center"/>
        </w:trPr>
        <w:tc>
          <w:tcPr>
            <w:tcW w:w="1819" w:type="dxa"/>
            <w:vAlign w:val="center"/>
          </w:tcPr>
          <w:p w14:paraId="48D396C2">
            <w:pPr>
              <w:keepNext w:val="0"/>
              <w:keepLines w:val="0"/>
              <w:pageBreakBefore w:val="0"/>
              <w:widowControl w:val="0"/>
              <w:tabs>
                <w:tab w:val="left" w:pos="1440"/>
                <w:tab w:val="left" w:pos="1620"/>
              </w:tabs>
              <w:kinsoku/>
              <w:wordWrap/>
              <w:overflowPunct/>
              <w:topLinePunct w:val="0"/>
              <w:autoSpaceDE/>
              <w:autoSpaceDN/>
              <w:bidi w:val="0"/>
              <w:adjustRightInd/>
              <w:snapToGrid/>
              <w:spacing w:line="240" w:lineRule="atLeast"/>
              <w:jc w:val="center"/>
              <w:textAlignment w:val="auto"/>
              <w:rPr>
                <w:rFonts w:hint="eastAsia" w:ascii="方正仿宋_GB2312" w:hAnsi="方正仿宋_GB2312" w:eastAsia="方正仿宋_GB2312" w:cs="方正仿宋_GB2312"/>
                <w:szCs w:val="24"/>
              </w:rPr>
            </w:pPr>
            <w:r>
              <w:rPr>
                <w:rFonts w:hint="eastAsia" w:ascii="方正仿宋_GB2312" w:hAnsi="方正仿宋_GB2312" w:eastAsia="方正仿宋_GB2312" w:cs="方正仿宋_GB2312"/>
                <w:szCs w:val="24"/>
              </w:rPr>
              <w:t>奖惩情况</w:t>
            </w:r>
          </w:p>
          <w:p w14:paraId="784B66A4">
            <w:pPr>
              <w:keepNext w:val="0"/>
              <w:keepLines w:val="0"/>
              <w:pageBreakBefore w:val="0"/>
              <w:widowControl w:val="0"/>
              <w:tabs>
                <w:tab w:val="left" w:pos="1440"/>
                <w:tab w:val="left" w:pos="1620"/>
              </w:tabs>
              <w:kinsoku/>
              <w:wordWrap/>
              <w:overflowPunct/>
              <w:topLinePunct w:val="0"/>
              <w:autoSpaceDE/>
              <w:autoSpaceDN/>
              <w:bidi w:val="0"/>
              <w:adjustRightInd/>
              <w:snapToGrid/>
              <w:spacing w:line="240" w:lineRule="atLeast"/>
              <w:jc w:val="center"/>
              <w:textAlignment w:val="auto"/>
              <w:rPr>
                <w:rFonts w:hint="eastAsia" w:ascii="方正仿宋_GB2312" w:hAnsi="方正仿宋_GB2312" w:eastAsia="方正仿宋_GB2312" w:cs="方正仿宋_GB2312"/>
                <w:szCs w:val="24"/>
              </w:rPr>
            </w:pPr>
            <w:r>
              <w:rPr>
                <w:rFonts w:hint="eastAsia" w:ascii="方正仿宋_GB2312" w:hAnsi="方正仿宋_GB2312" w:eastAsia="方正仿宋_GB2312" w:cs="方正仿宋_GB2312"/>
                <w:szCs w:val="24"/>
              </w:rPr>
              <w:t>（竞赛、实践、干部任职等）</w:t>
            </w:r>
          </w:p>
        </w:tc>
        <w:tc>
          <w:tcPr>
            <w:tcW w:w="7704" w:type="dxa"/>
            <w:gridSpan w:val="5"/>
            <w:vAlign w:val="center"/>
          </w:tcPr>
          <w:p w14:paraId="427D8EE7">
            <w:pPr>
              <w:keepNext w:val="0"/>
              <w:keepLines w:val="0"/>
              <w:pageBreakBefore w:val="0"/>
              <w:widowControl w:val="0"/>
              <w:tabs>
                <w:tab w:val="left" w:pos="1440"/>
                <w:tab w:val="left" w:pos="1620"/>
              </w:tabs>
              <w:kinsoku/>
              <w:wordWrap/>
              <w:overflowPunct/>
              <w:topLinePunct w:val="0"/>
              <w:autoSpaceDE/>
              <w:autoSpaceDN/>
              <w:bidi w:val="0"/>
              <w:adjustRightInd/>
              <w:snapToGrid/>
              <w:spacing w:line="240" w:lineRule="atLeast"/>
              <w:jc w:val="both"/>
              <w:textAlignment w:val="auto"/>
              <w:rPr>
                <w:rFonts w:hint="eastAsia" w:ascii="方正仿宋_GB2312" w:hAnsi="方正仿宋_GB2312" w:eastAsia="方正仿宋_GB2312" w:cs="方正仿宋_GB2312"/>
                <w:color w:val="000000"/>
                <w:szCs w:val="24"/>
              </w:rPr>
            </w:pPr>
            <w:r>
              <w:rPr>
                <w:rFonts w:hint="eastAsia" w:ascii="方正仿宋_GB2312" w:hAnsi="方正仿宋_GB2312" w:eastAsia="方正仿宋_GB2312" w:cs="方正仿宋_GB2312"/>
                <w:color w:val="000000"/>
                <w:szCs w:val="24"/>
              </w:rPr>
              <w:t>例：20</w:t>
            </w:r>
            <w:r>
              <w:rPr>
                <w:rFonts w:hint="eastAsia" w:ascii="方正仿宋_GB2312" w:hAnsi="方正仿宋_GB2312" w:eastAsia="方正仿宋_GB2312" w:cs="方正仿宋_GB2312"/>
                <w:color w:val="000000"/>
                <w:szCs w:val="24"/>
                <w:lang w:val="en-US" w:eastAsia="zh-CN"/>
              </w:rPr>
              <w:t>xx</w:t>
            </w:r>
            <w:r>
              <w:rPr>
                <w:rFonts w:hint="eastAsia" w:ascii="方正仿宋_GB2312" w:hAnsi="方正仿宋_GB2312" w:eastAsia="方正仿宋_GB2312" w:cs="方正仿宋_GB2312"/>
                <w:color w:val="000000"/>
                <w:szCs w:val="24"/>
              </w:rPr>
              <w:t>至20</w:t>
            </w:r>
            <w:r>
              <w:rPr>
                <w:rFonts w:hint="eastAsia" w:ascii="方正仿宋_GB2312" w:hAnsi="方正仿宋_GB2312" w:eastAsia="方正仿宋_GB2312" w:cs="方正仿宋_GB2312"/>
                <w:color w:val="000000"/>
                <w:szCs w:val="24"/>
                <w:lang w:val="en-US"/>
              </w:rPr>
              <w:t>xx</w:t>
            </w:r>
            <w:r>
              <w:rPr>
                <w:rFonts w:hint="eastAsia" w:ascii="方正仿宋_GB2312" w:hAnsi="方正仿宋_GB2312" w:eastAsia="方正仿宋_GB2312" w:cs="方正仿宋_GB2312"/>
                <w:color w:val="000000"/>
                <w:szCs w:val="24"/>
              </w:rPr>
              <w:t>年度，优秀学生</w:t>
            </w:r>
            <w:r>
              <w:rPr>
                <w:rFonts w:hint="eastAsia" w:ascii="方正仿宋_GB2312" w:hAnsi="方正仿宋_GB2312" w:eastAsia="方正仿宋_GB2312" w:cs="方正仿宋_GB2312"/>
                <w:color w:val="000000"/>
                <w:szCs w:val="24"/>
                <w:lang w:val="en-US" w:eastAsia="zh-CN"/>
              </w:rPr>
              <w:t>/优秀学生干部/奖学金</w:t>
            </w:r>
            <w:r>
              <w:rPr>
                <w:rFonts w:hint="eastAsia" w:ascii="方正仿宋_GB2312" w:hAnsi="方正仿宋_GB2312" w:eastAsia="方正仿宋_GB2312" w:cs="方正仿宋_GB2312"/>
                <w:color w:val="000000"/>
                <w:szCs w:val="24"/>
              </w:rPr>
              <w:t>。</w:t>
            </w:r>
          </w:p>
        </w:tc>
      </w:tr>
      <w:tr w14:paraId="1075E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69" w:hRule="atLeast"/>
          <w:jc w:val="center"/>
        </w:trPr>
        <w:tc>
          <w:tcPr>
            <w:tcW w:w="1819" w:type="dxa"/>
            <w:vAlign w:val="center"/>
          </w:tcPr>
          <w:p w14:paraId="1DC15718">
            <w:pPr>
              <w:keepNext w:val="0"/>
              <w:keepLines w:val="0"/>
              <w:pageBreakBefore w:val="0"/>
              <w:widowControl w:val="0"/>
              <w:tabs>
                <w:tab w:val="left" w:pos="1440"/>
                <w:tab w:val="left" w:pos="1620"/>
              </w:tabs>
              <w:kinsoku/>
              <w:wordWrap/>
              <w:overflowPunct/>
              <w:topLinePunct w:val="0"/>
              <w:autoSpaceDE/>
              <w:autoSpaceDN/>
              <w:bidi w:val="0"/>
              <w:adjustRightInd/>
              <w:snapToGrid/>
              <w:spacing w:line="240" w:lineRule="atLeast"/>
              <w:jc w:val="center"/>
              <w:textAlignment w:val="auto"/>
              <w:rPr>
                <w:rFonts w:hint="eastAsia" w:ascii="方正仿宋_GB2312" w:hAnsi="方正仿宋_GB2312" w:eastAsia="方正仿宋_GB2312" w:cs="方正仿宋_GB2312"/>
                <w:szCs w:val="24"/>
              </w:rPr>
            </w:pPr>
            <w:r>
              <w:rPr>
                <w:rFonts w:hint="eastAsia" w:ascii="方正仿宋_GB2312" w:hAnsi="方正仿宋_GB2312" w:eastAsia="方正仿宋_GB2312" w:cs="方正仿宋_GB2312"/>
                <w:szCs w:val="24"/>
              </w:rPr>
              <w:t>爱好及特长</w:t>
            </w:r>
          </w:p>
          <w:p w14:paraId="61CCC281">
            <w:pPr>
              <w:keepNext w:val="0"/>
              <w:keepLines w:val="0"/>
              <w:pageBreakBefore w:val="0"/>
              <w:widowControl w:val="0"/>
              <w:tabs>
                <w:tab w:val="left" w:pos="1440"/>
                <w:tab w:val="left" w:pos="1620"/>
              </w:tabs>
              <w:kinsoku/>
              <w:wordWrap/>
              <w:overflowPunct/>
              <w:topLinePunct w:val="0"/>
              <w:autoSpaceDE/>
              <w:autoSpaceDN/>
              <w:bidi w:val="0"/>
              <w:adjustRightInd/>
              <w:snapToGrid/>
              <w:spacing w:line="240" w:lineRule="atLeast"/>
              <w:jc w:val="center"/>
              <w:textAlignment w:val="auto"/>
              <w:rPr>
                <w:rFonts w:hint="eastAsia" w:ascii="方正仿宋_GB2312" w:hAnsi="方正仿宋_GB2312" w:eastAsia="方正仿宋_GB2312" w:cs="方正仿宋_GB2312"/>
                <w:szCs w:val="24"/>
              </w:rPr>
            </w:pPr>
            <w:r>
              <w:rPr>
                <w:rFonts w:hint="eastAsia" w:ascii="方正仿宋_GB2312" w:hAnsi="方正仿宋_GB2312" w:eastAsia="方正仿宋_GB2312" w:cs="方正仿宋_GB2312"/>
                <w:szCs w:val="24"/>
              </w:rPr>
              <w:t>水平</w:t>
            </w:r>
          </w:p>
        </w:tc>
        <w:tc>
          <w:tcPr>
            <w:tcW w:w="7704" w:type="dxa"/>
            <w:gridSpan w:val="5"/>
            <w:vAlign w:val="center"/>
          </w:tcPr>
          <w:p w14:paraId="749B9A28">
            <w:pPr>
              <w:keepNext w:val="0"/>
              <w:keepLines w:val="0"/>
              <w:pageBreakBefore w:val="0"/>
              <w:widowControl w:val="0"/>
              <w:tabs>
                <w:tab w:val="left" w:pos="1440"/>
                <w:tab w:val="left" w:pos="1620"/>
              </w:tabs>
              <w:kinsoku/>
              <w:wordWrap/>
              <w:overflowPunct/>
              <w:topLinePunct w:val="0"/>
              <w:autoSpaceDE/>
              <w:autoSpaceDN/>
              <w:bidi w:val="0"/>
              <w:adjustRightInd/>
              <w:snapToGrid/>
              <w:spacing w:line="240" w:lineRule="atLeast"/>
              <w:jc w:val="both"/>
              <w:textAlignment w:val="auto"/>
              <w:rPr>
                <w:rFonts w:hint="eastAsia" w:ascii="方正仿宋_GB2312" w:hAnsi="方正仿宋_GB2312" w:eastAsia="方正仿宋_GB2312" w:cs="方正仿宋_GB2312"/>
                <w:color w:val="000000"/>
                <w:szCs w:val="24"/>
              </w:rPr>
            </w:pPr>
            <w:r>
              <w:rPr>
                <w:rFonts w:hint="eastAsia" w:ascii="方正仿宋_GB2312" w:hAnsi="方正仿宋_GB2312" w:eastAsia="方正仿宋_GB2312" w:cs="方正仿宋_GB2312"/>
                <w:color w:val="000000"/>
                <w:szCs w:val="24"/>
              </w:rPr>
              <w:t>例：摄影、Photoshop、微信公众号运营、篮球、主持、写作、辩论、演讲、舞蹈、演唱等。</w:t>
            </w:r>
          </w:p>
        </w:tc>
      </w:tr>
      <w:tr w14:paraId="72B48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7" w:hRule="atLeast"/>
          <w:jc w:val="center"/>
        </w:trPr>
        <w:tc>
          <w:tcPr>
            <w:tcW w:w="1819" w:type="dxa"/>
            <w:shd w:val="clear"/>
            <w:vAlign w:val="center"/>
          </w:tcPr>
          <w:p w14:paraId="720B1C7A">
            <w:pPr>
              <w:keepNext w:val="0"/>
              <w:keepLines w:val="0"/>
              <w:pageBreakBefore w:val="0"/>
              <w:widowControl w:val="0"/>
              <w:tabs>
                <w:tab w:val="left" w:pos="1440"/>
                <w:tab w:val="left" w:pos="1620"/>
              </w:tabs>
              <w:kinsoku/>
              <w:wordWrap/>
              <w:overflowPunct/>
              <w:topLinePunct w:val="0"/>
              <w:autoSpaceDE/>
              <w:autoSpaceDN/>
              <w:bidi w:val="0"/>
              <w:adjustRightInd/>
              <w:snapToGrid/>
              <w:spacing w:line="240" w:lineRule="atLeast"/>
              <w:jc w:val="center"/>
              <w:textAlignment w:val="auto"/>
              <w:rPr>
                <w:rFonts w:hint="eastAsia" w:ascii="方正仿宋_GB2312" w:hAnsi="方正仿宋_GB2312" w:eastAsia="方正仿宋_GB2312" w:cs="方正仿宋_GB2312"/>
                <w:szCs w:val="24"/>
                <w:lang w:val="en-US" w:eastAsia="zh-CN"/>
              </w:rPr>
            </w:pPr>
            <w:r>
              <w:rPr>
                <w:rFonts w:hint="eastAsia" w:ascii="方正仿宋_GB2312" w:hAnsi="方正仿宋_GB2312" w:eastAsia="方正仿宋_GB2312" w:cs="方正仿宋_GB2312"/>
                <w:szCs w:val="24"/>
                <w:lang w:val="en-US" w:eastAsia="zh-CN"/>
              </w:rPr>
              <w:t>为何选择第一志愿部门</w:t>
            </w:r>
          </w:p>
        </w:tc>
        <w:tc>
          <w:tcPr>
            <w:tcW w:w="7704" w:type="dxa"/>
            <w:gridSpan w:val="5"/>
            <w:shd w:val="clear"/>
            <w:vAlign w:val="top"/>
          </w:tcPr>
          <w:p w14:paraId="12B00796">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方正仿宋_GB2312" w:hAnsi="方正仿宋_GB2312" w:eastAsia="方正仿宋_GB2312" w:cs="方正仿宋_GB2312"/>
                <w:kern w:val="2"/>
                <w:sz w:val="24"/>
                <w:szCs w:val="24"/>
                <w:lang w:val="en-US" w:eastAsia="zh-CN" w:bidi="ar-SA"/>
              </w:rPr>
            </w:pPr>
          </w:p>
        </w:tc>
      </w:tr>
      <w:tr w14:paraId="7A829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7" w:hRule="atLeast"/>
          <w:jc w:val="center"/>
        </w:trPr>
        <w:tc>
          <w:tcPr>
            <w:tcW w:w="1819" w:type="dxa"/>
            <w:shd w:val="clear"/>
            <w:vAlign w:val="center"/>
          </w:tcPr>
          <w:p w14:paraId="6D5027EB">
            <w:pPr>
              <w:keepNext w:val="0"/>
              <w:keepLines w:val="0"/>
              <w:pageBreakBefore w:val="0"/>
              <w:widowControl w:val="0"/>
              <w:tabs>
                <w:tab w:val="left" w:pos="1440"/>
                <w:tab w:val="left" w:pos="1620"/>
              </w:tabs>
              <w:kinsoku/>
              <w:wordWrap/>
              <w:overflowPunct/>
              <w:topLinePunct w:val="0"/>
              <w:autoSpaceDE/>
              <w:autoSpaceDN/>
              <w:bidi w:val="0"/>
              <w:adjustRightInd/>
              <w:snapToGrid/>
              <w:spacing w:line="240" w:lineRule="atLeast"/>
              <w:jc w:val="center"/>
              <w:textAlignment w:val="auto"/>
              <w:rPr>
                <w:rFonts w:hint="eastAsia" w:ascii="方正仿宋_GB2312" w:hAnsi="方正仿宋_GB2312" w:eastAsia="方正仿宋_GB2312" w:cs="方正仿宋_GB2312"/>
                <w:szCs w:val="24"/>
                <w:lang w:val="en-US" w:eastAsia="zh-CN"/>
              </w:rPr>
            </w:pPr>
            <w:r>
              <w:rPr>
                <w:rFonts w:hint="eastAsia" w:ascii="方正仿宋_GB2312" w:hAnsi="方正仿宋_GB2312" w:eastAsia="方正仿宋_GB2312" w:cs="方正仿宋_GB2312"/>
                <w:szCs w:val="24"/>
                <w:lang w:val="en-US" w:eastAsia="zh-CN"/>
              </w:rPr>
              <w:t>为何选择第二志愿部门</w:t>
            </w:r>
          </w:p>
        </w:tc>
        <w:tc>
          <w:tcPr>
            <w:tcW w:w="7704" w:type="dxa"/>
            <w:gridSpan w:val="5"/>
            <w:shd w:val="clear"/>
            <w:vAlign w:val="center"/>
          </w:tcPr>
          <w:p w14:paraId="613B12C7">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方正仿宋_GB2312" w:hAnsi="方正仿宋_GB2312" w:eastAsia="方正仿宋_GB2312" w:cs="方正仿宋_GB2312"/>
                <w:kern w:val="2"/>
                <w:sz w:val="24"/>
                <w:szCs w:val="24"/>
                <w:lang w:val="en-US" w:eastAsia="zh-CN" w:bidi="ar-SA"/>
              </w:rPr>
            </w:pPr>
          </w:p>
        </w:tc>
      </w:tr>
      <w:tr w14:paraId="13DD2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7" w:hRule="atLeast"/>
          <w:jc w:val="center"/>
        </w:trPr>
        <w:tc>
          <w:tcPr>
            <w:tcW w:w="1819" w:type="dxa"/>
            <w:shd w:val="clear"/>
            <w:vAlign w:val="center"/>
          </w:tcPr>
          <w:p w14:paraId="00D0B2D3">
            <w:pPr>
              <w:keepNext w:val="0"/>
              <w:keepLines w:val="0"/>
              <w:pageBreakBefore w:val="0"/>
              <w:widowControl w:val="0"/>
              <w:tabs>
                <w:tab w:val="left" w:pos="1440"/>
                <w:tab w:val="left" w:pos="1620"/>
              </w:tabs>
              <w:kinsoku/>
              <w:wordWrap/>
              <w:overflowPunct/>
              <w:topLinePunct w:val="0"/>
              <w:autoSpaceDE/>
              <w:autoSpaceDN/>
              <w:bidi w:val="0"/>
              <w:adjustRightInd/>
              <w:snapToGrid/>
              <w:spacing w:line="240" w:lineRule="atLeast"/>
              <w:jc w:val="center"/>
              <w:textAlignment w:val="auto"/>
              <w:rPr>
                <w:rFonts w:hint="eastAsia" w:ascii="方正仿宋_GB2312" w:hAnsi="方正仿宋_GB2312" w:eastAsia="方正仿宋_GB2312" w:cs="方正仿宋_GB2312"/>
                <w:szCs w:val="24"/>
                <w:lang w:val="en-US" w:eastAsia="zh-CN"/>
              </w:rPr>
            </w:pPr>
            <w:r>
              <w:rPr>
                <w:rFonts w:hint="eastAsia" w:ascii="方正仿宋_GB2312" w:hAnsi="方正仿宋_GB2312" w:eastAsia="方正仿宋_GB2312" w:cs="方正仿宋_GB2312"/>
                <w:szCs w:val="24"/>
                <w:lang w:val="en-US" w:eastAsia="zh-CN"/>
              </w:rPr>
              <w:t>工作</w:t>
            </w:r>
          </w:p>
          <w:p w14:paraId="3F50238A">
            <w:pPr>
              <w:keepNext w:val="0"/>
              <w:keepLines w:val="0"/>
              <w:pageBreakBefore w:val="0"/>
              <w:widowControl w:val="0"/>
              <w:tabs>
                <w:tab w:val="left" w:pos="1440"/>
                <w:tab w:val="left" w:pos="1620"/>
              </w:tabs>
              <w:kinsoku/>
              <w:wordWrap/>
              <w:overflowPunct/>
              <w:topLinePunct w:val="0"/>
              <w:autoSpaceDE/>
              <w:autoSpaceDN/>
              <w:bidi w:val="0"/>
              <w:adjustRightInd/>
              <w:snapToGrid/>
              <w:spacing w:line="240" w:lineRule="atLeast"/>
              <w:jc w:val="center"/>
              <w:textAlignment w:val="auto"/>
              <w:rPr>
                <w:rFonts w:hint="eastAsia" w:ascii="方正仿宋_GB2312" w:hAnsi="方正仿宋_GB2312" w:eastAsia="方正仿宋_GB2312" w:cs="方正仿宋_GB2312"/>
                <w:szCs w:val="24"/>
                <w:lang w:val="en-US" w:eastAsia="zh-CN"/>
              </w:rPr>
            </w:pPr>
            <w:r>
              <w:rPr>
                <w:rFonts w:hint="eastAsia" w:ascii="方正仿宋_GB2312" w:hAnsi="方正仿宋_GB2312" w:eastAsia="方正仿宋_GB2312" w:cs="方正仿宋_GB2312"/>
                <w:szCs w:val="24"/>
                <w:lang w:val="en-US" w:eastAsia="zh-CN"/>
              </w:rPr>
              <w:t>规划</w:t>
            </w:r>
          </w:p>
        </w:tc>
        <w:tc>
          <w:tcPr>
            <w:tcW w:w="7704" w:type="dxa"/>
            <w:gridSpan w:val="5"/>
            <w:shd w:val="clear"/>
            <w:vAlign w:val="center"/>
          </w:tcPr>
          <w:p w14:paraId="35AA3228">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szCs w:val="24"/>
                <w:lang w:val="en-US" w:eastAsia="zh-CN"/>
              </w:rPr>
              <w:t>可另附页</w:t>
            </w:r>
          </w:p>
        </w:tc>
      </w:tr>
      <w:tr w14:paraId="6DC66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60" w:hRule="atLeast"/>
          <w:jc w:val="center"/>
        </w:trPr>
        <w:tc>
          <w:tcPr>
            <w:tcW w:w="1819" w:type="dxa"/>
            <w:vAlign w:val="center"/>
          </w:tcPr>
          <w:p w14:paraId="700E560F">
            <w:pPr>
              <w:keepNext w:val="0"/>
              <w:keepLines w:val="0"/>
              <w:pageBreakBefore w:val="0"/>
              <w:widowControl w:val="0"/>
              <w:tabs>
                <w:tab w:val="left" w:pos="1440"/>
                <w:tab w:val="left" w:pos="1620"/>
              </w:tabs>
              <w:kinsoku/>
              <w:wordWrap/>
              <w:overflowPunct/>
              <w:topLinePunct w:val="0"/>
              <w:autoSpaceDE/>
              <w:autoSpaceDN/>
              <w:bidi w:val="0"/>
              <w:adjustRightInd/>
              <w:snapToGrid/>
              <w:spacing w:line="240" w:lineRule="atLeast"/>
              <w:jc w:val="center"/>
              <w:textAlignment w:val="auto"/>
              <w:rPr>
                <w:rFonts w:hint="eastAsia" w:ascii="方正仿宋_GB2312" w:hAnsi="方正仿宋_GB2312" w:eastAsia="方正仿宋_GB2312" w:cs="方正仿宋_GB2312"/>
                <w:szCs w:val="24"/>
                <w:lang w:eastAsia="zh-CN"/>
              </w:rPr>
            </w:pPr>
            <w:r>
              <w:rPr>
                <w:rFonts w:hint="eastAsia" w:ascii="方正仿宋_GB2312" w:hAnsi="方正仿宋_GB2312" w:eastAsia="方正仿宋_GB2312" w:cs="方正仿宋_GB2312"/>
                <w:szCs w:val="24"/>
                <w:lang w:val="en-US" w:eastAsia="zh-CN"/>
              </w:rPr>
              <w:t>个人承诺</w:t>
            </w:r>
          </w:p>
        </w:tc>
        <w:tc>
          <w:tcPr>
            <w:tcW w:w="7704" w:type="dxa"/>
            <w:gridSpan w:val="5"/>
          </w:tcPr>
          <w:p w14:paraId="1765A9E6">
            <w:pPr>
              <w:keepNext w:val="0"/>
              <w:keepLines w:val="0"/>
              <w:pageBreakBefore w:val="0"/>
              <w:widowControl w:val="0"/>
              <w:tabs>
                <w:tab w:val="left" w:pos="1440"/>
                <w:tab w:val="left" w:pos="1620"/>
              </w:tabs>
              <w:kinsoku/>
              <w:wordWrap/>
              <w:overflowPunct/>
              <w:topLinePunct w:val="0"/>
              <w:autoSpaceDE/>
              <w:autoSpaceDN/>
              <w:bidi w:val="0"/>
              <w:adjustRightInd/>
              <w:snapToGrid/>
              <w:spacing w:line="240" w:lineRule="atLeast"/>
              <w:jc w:val="left"/>
              <w:textAlignment w:val="auto"/>
              <w:rPr>
                <w:rFonts w:hint="eastAsia" w:ascii="方正仿宋_GB2312" w:hAnsi="方正仿宋_GB2312" w:eastAsia="方正仿宋_GB2312" w:cs="方正仿宋_GB2312"/>
                <w:szCs w:val="24"/>
                <w:lang w:val="en-US" w:eastAsia="zh-CN"/>
              </w:rPr>
            </w:pPr>
            <w:r>
              <w:rPr>
                <w:rFonts w:hint="eastAsia" w:ascii="方正仿宋_GB2312" w:hAnsi="方正仿宋_GB2312" w:eastAsia="方正仿宋_GB2312" w:cs="方正仿宋_GB2312"/>
                <w:szCs w:val="24"/>
                <w:lang w:val="en-US" w:eastAsia="zh-CN"/>
              </w:rPr>
              <w:t>本人承诺所填写的所有信息及提交的材料均真实、准确，若存在虚假信息，自愿承担取消报名及录用资格的后果。</w:t>
            </w:r>
          </w:p>
          <w:p w14:paraId="05602B72">
            <w:pPr>
              <w:keepNext w:val="0"/>
              <w:keepLines w:val="0"/>
              <w:pageBreakBefore w:val="0"/>
              <w:widowControl w:val="0"/>
              <w:tabs>
                <w:tab w:val="left" w:pos="1440"/>
                <w:tab w:val="left" w:pos="1620"/>
              </w:tabs>
              <w:kinsoku/>
              <w:wordWrap/>
              <w:overflowPunct/>
              <w:topLinePunct w:val="0"/>
              <w:autoSpaceDE/>
              <w:autoSpaceDN/>
              <w:bidi w:val="0"/>
              <w:adjustRightInd/>
              <w:snapToGrid/>
              <w:spacing w:line="240" w:lineRule="atLeast"/>
              <w:jc w:val="left"/>
              <w:textAlignment w:val="auto"/>
              <w:rPr>
                <w:rFonts w:hint="eastAsia" w:ascii="方正仿宋_GB2312" w:hAnsi="方正仿宋_GB2312" w:eastAsia="方正仿宋_GB2312" w:cs="方正仿宋_GB2312"/>
                <w:szCs w:val="24"/>
                <w:lang w:val="en-US" w:eastAsia="zh-CN"/>
              </w:rPr>
            </w:pPr>
          </w:p>
          <w:p w14:paraId="10800C27">
            <w:pPr>
              <w:keepNext w:val="0"/>
              <w:keepLines w:val="0"/>
              <w:pageBreakBefore w:val="0"/>
              <w:widowControl w:val="0"/>
              <w:tabs>
                <w:tab w:val="left" w:pos="1440"/>
                <w:tab w:val="left" w:pos="1620"/>
              </w:tabs>
              <w:kinsoku/>
              <w:wordWrap/>
              <w:overflowPunct/>
              <w:topLinePunct w:val="0"/>
              <w:autoSpaceDE/>
              <w:autoSpaceDN/>
              <w:bidi w:val="0"/>
              <w:adjustRightInd/>
              <w:snapToGrid/>
              <w:spacing w:line="240" w:lineRule="atLeast"/>
              <w:jc w:val="center"/>
              <w:textAlignment w:val="auto"/>
              <w:rPr>
                <w:rFonts w:hint="eastAsia" w:ascii="方正仿宋_GB2312" w:hAnsi="方正仿宋_GB2312" w:eastAsia="方正仿宋_GB2312" w:cs="方正仿宋_GB2312"/>
                <w:szCs w:val="24"/>
                <w:lang w:val="en-US" w:eastAsia="zh-CN"/>
              </w:rPr>
            </w:pPr>
            <w:r>
              <w:rPr>
                <w:rFonts w:hint="eastAsia" w:ascii="方正仿宋_GB2312" w:hAnsi="方正仿宋_GB2312" w:eastAsia="方正仿宋_GB2312" w:cs="方正仿宋_GB2312"/>
                <w:szCs w:val="24"/>
                <w:lang w:val="en-US" w:eastAsia="zh-CN"/>
              </w:rPr>
              <w:t xml:space="preserve">                                  承诺人（签字）：</w:t>
            </w:r>
          </w:p>
          <w:p w14:paraId="71087D93">
            <w:pPr>
              <w:keepNext w:val="0"/>
              <w:keepLines w:val="0"/>
              <w:pageBreakBefore w:val="0"/>
              <w:widowControl w:val="0"/>
              <w:tabs>
                <w:tab w:val="left" w:pos="1440"/>
                <w:tab w:val="left" w:pos="1620"/>
              </w:tabs>
              <w:kinsoku/>
              <w:wordWrap/>
              <w:overflowPunct/>
              <w:topLinePunct w:val="0"/>
              <w:autoSpaceDE/>
              <w:autoSpaceDN/>
              <w:bidi w:val="0"/>
              <w:adjustRightInd/>
              <w:snapToGrid/>
              <w:spacing w:line="240" w:lineRule="atLeast"/>
              <w:jc w:val="center"/>
              <w:textAlignment w:val="auto"/>
              <w:rPr>
                <w:rFonts w:hint="eastAsia" w:ascii="方正仿宋_GB2312" w:hAnsi="方正仿宋_GB2312" w:eastAsia="方正仿宋_GB2312" w:cs="方正仿宋_GB2312"/>
                <w:szCs w:val="24"/>
              </w:rPr>
            </w:pPr>
            <w:r>
              <w:rPr>
                <w:rFonts w:hint="eastAsia" w:ascii="方正仿宋_GB2312" w:hAnsi="方正仿宋_GB2312" w:eastAsia="方正仿宋_GB2312" w:cs="方正仿宋_GB2312"/>
                <w:szCs w:val="24"/>
                <w:lang w:val="en-US" w:eastAsia="zh-CN"/>
              </w:rPr>
              <w:t xml:space="preserve">                                      日期：  年   月   日</w:t>
            </w:r>
          </w:p>
        </w:tc>
      </w:tr>
      <w:tr w14:paraId="6D7B0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60" w:hRule="atLeast"/>
          <w:jc w:val="center"/>
        </w:trPr>
        <w:tc>
          <w:tcPr>
            <w:tcW w:w="1819" w:type="dxa"/>
            <w:vAlign w:val="center"/>
          </w:tcPr>
          <w:p w14:paraId="532CF853">
            <w:pPr>
              <w:keepNext w:val="0"/>
              <w:keepLines w:val="0"/>
              <w:pageBreakBefore w:val="0"/>
              <w:widowControl w:val="0"/>
              <w:tabs>
                <w:tab w:val="left" w:pos="1440"/>
                <w:tab w:val="left" w:pos="1620"/>
              </w:tabs>
              <w:kinsoku/>
              <w:wordWrap/>
              <w:overflowPunct/>
              <w:topLinePunct w:val="0"/>
              <w:autoSpaceDE/>
              <w:autoSpaceDN/>
              <w:bidi w:val="0"/>
              <w:adjustRightInd/>
              <w:snapToGrid/>
              <w:spacing w:line="240" w:lineRule="atLeast"/>
              <w:jc w:val="center"/>
              <w:textAlignment w:val="auto"/>
              <w:rPr>
                <w:rFonts w:hint="eastAsia" w:ascii="方正仿宋_GB2312" w:hAnsi="方正仿宋_GB2312" w:eastAsia="方正仿宋_GB2312" w:cs="方正仿宋_GB2312"/>
                <w:szCs w:val="24"/>
                <w:lang w:val="en-US" w:eastAsia="zh-CN"/>
              </w:rPr>
            </w:pPr>
            <w:r>
              <w:rPr>
                <w:rFonts w:hint="eastAsia" w:ascii="方正仿宋_GB2312" w:hAnsi="方正仿宋_GB2312" w:eastAsia="方正仿宋_GB2312" w:cs="方正仿宋_GB2312"/>
                <w:szCs w:val="24"/>
                <w:lang w:val="en-US" w:eastAsia="zh-CN"/>
              </w:rPr>
              <w:t>资格审查意见</w:t>
            </w:r>
          </w:p>
        </w:tc>
        <w:tc>
          <w:tcPr>
            <w:tcW w:w="7704" w:type="dxa"/>
            <w:gridSpan w:val="5"/>
          </w:tcPr>
          <w:p w14:paraId="40EB2F7B">
            <w:pPr>
              <w:keepNext w:val="0"/>
              <w:keepLines w:val="0"/>
              <w:pageBreakBefore w:val="0"/>
              <w:widowControl w:val="0"/>
              <w:tabs>
                <w:tab w:val="left" w:pos="1440"/>
                <w:tab w:val="left" w:pos="1620"/>
              </w:tabs>
              <w:kinsoku/>
              <w:wordWrap/>
              <w:overflowPunct/>
              <w:topLinePunct w:val="0"/>
              <w:autoSpaceDE/>
              <w:autoSpaceDN/>
              <w:bidi w:val="0"/>
              <w:adjustRightInd/>
              <w:snapToGrid/>
              <w:spacing w:line="240" w:lineRule="atLeast"/>
              <w:jc w:val="center"/>
              <w:textAlignment w:val="auto"/>
              <w:rPr>
                <w:rFonts w:hint="eastAsia" w:ascii="方正仿宋_GB2312" w:hAnsi="方正仿宋_GB2312" w:eastAsia="方正仿宋_GB2312" w:cs="方正仿宋_GB2312"/>
                <w:szCs w:val="24"/>
                <w:lang w:val="en-US" w:eastAsia="zh-CN"/>
              </w:rPr>
            </w:pPr>
          </w:p>
          <w:p w14:paraId="2975485B">
            <w:pPr>
              <w:keepNext w:val="0"/>
              <w:keepLines w:val="0"/>
              <w:pageBreakBefore w:val="0"/>
              <w:widowControl w:val="0"/>
              <w:tabs>
                <w:tab w:val="left" w:pos="1440"/>
                <w:tab w:val="left" w:pos="1620"/>
              </w:tabs>
              <w:kinsoku/>
              <w:wordWrap/>
              <w:overflowPunct/>
              <w:topLinePunct w:val="0"/>
              <w:autoSpaceDE/>
              <w:autoSpaceDN/>
              <w:bidi w:val="0"/>
              <w:adjustRightInd/>
              <w:snapToGrid/>
              <w:spacing w:line="240" w:lineRule="atLeast"/>
              <w:jc w:val="center"/>
              <w:textAlignment w:val="auto"/>
              <w:rPr>
                <w:rFonts w:hint="eastAsia" w:ascii="方正仿宋_GB2312" w:hAnsi="方正仿宋_GB2312" w:eastAsia="方正仿宋_GB2312" w:cs="方正仿宋_GB2312"/>
                <w:szCs w:val="24"/>
                <w:lang w:val="en-US" w:eastAsia="zh-CN"/>
              </w:rPr>
            </w:pPr>
          </w:p>
          <w:p w14:paraId="1BDC6607">
            <w:pPr>
              <w:keepNext w:val="0"/>
              <w:keepLines w:val="0"/>
              <w:pageBreakBefore w:val="0"/>
              <w:widowControl w:val="0"/>
              <w:tabs>
                <w:tab w:val="left" w:pos="1440"/>
                <w:tab w:val="left" w:pos="1620"/>
              </w:tabs>
              <w:kinsoku/>
              <w:wordWrap/>
              <w:overflowPunct/>
              <w:topLinePunct w:val="0"/>
              <w:autoSpaceDE/>
              <w:autoSpaceDN/>
              <w:bidi w:val="0"/>
              <w:adjustRightInd/>
              <w:snapToGrid/>
              <w:spacing w:line="240" w:lineRule="atLeast"/>
              <w:jc w:val="center"/>
              <w:textAlignment w:val="auto"/>
              <w:rPr>
                <w:rFonts w:hint="eastAsia" w:ascii="方正仿宋_GB2312" w:hAnsi="方正仿宋_GB2312" w:eastAsia="方正仿宋_GB2312" w:cs="方正仿宋_GB2312"/>
                <w:szCs w:val="24"/>
                <w:lang w:val="en-US" w:eastAsia="zh-CN"/>
              </w:rPr>
            </w:pPr>
            <w:r>
              <w:rPr>
                <w:rFonts w:hint="eastAsia" w:ascii="方正仿宋_GB2312" w:hAnsi="方正仿宋_GB2312" w:eastAsia="方正仿宋_GB2312" w:cs="方正仿宋_GB2312"/>
                <w:szCs w:val="24"/>
                <w:lang w:val="en-US" w:eastAsia="zh-CN"/>
              </w:rPr>
              <w:t xml:space="preserve">                                  审查人（签字）：</w:t>
            </w:r>
          </w:p>
          <w:p w14:paraId="3C71FFDC">
            <w:pPr>
              <w:keepNext w:val="0"/>
              <w:keepLines w:val="0"/>
              <w:pageBreakBefore w:val="0"/>
              <w:widowControl w:val="0"/>
              <w:tabs>
                <w:tab w:val="left" w:pos="1440"/>
                <w:tab w:val="left" w:pos="1620"/>
              </w:tabs>
              <w:kinsoku/>
              <w:wordWrap/>
              <w:overflowPunct/>
              <w:topLinePunct w:val="0"/>
              <w:autoSpaceDE/>
              <w:autoSpaceDN/>
              <w:bidi w:val="0"/>
              <w:adjustRightInd/>
              <w:snapToGrid/>
              <w:spacing w:line="240" w:lineRule="atLeast"/>
              <w:textAlignment w:val="auto"/>
              <w:rPr>
                <w:rFonts w:hint="eastAsia" w:ascii="方正仿宋_GB2312" w:hAnsi="方正仿宋_GB2312" w:eastAsia="方正仿宋_GB2312" w:cs="方正仿宋_GB2312"/>
                <w:szCs w:val="24"/>
                <w:lang w:val="en-US" w:eastAsia="zh-CN"/>
              </w:rPr>
            </w:pPr>
            <w:r>
              <w:rPr>
                <w:rFonts w:hint="eastAsia" w:ascii="方正仿宋_GB2312" w:hAnsi="方正仿宋_GB2312" w:eastAsia="方正仿宋_GB2312" w:cs="方正仿宋_GB2312"/>
                <w:szCs w:val="24"/>
                <w:lang w:val="en-US" w:eastAsia="zh-CN"/>
              </w:rPr>
              <w:t xml:space="preserve">                                           日期：  年   月   日</w:t>
            </w:r>
          </w:p>
        </w:tc>
      </w:tr>
    </w:tbl>
    <w:p w14:paraId="37FA86FF">
      <w:pPr>
        <w:tabs>
          <w:tab w:val="left" w:pos="1445"/>
        </w:tabs>
        <w:ind w:firstLine="240" w:firstLineChars="100"/>
        <w:rPr>
          <w:rFonts w:hint="eastAsia"/>
        </w:rPr>
      </w:pPr>
    </w:p>
    <w:p w14:paraId="661D1847">
      <w:pPr>
        <w:rPr>
          <w:rFonts w:hint="eastAsia" w:ascii="华文中宋" w:hAnsi="华文中宋" w:eastAsia="华文中宋"/>
          <w:b/>
          <w:sz w:val="28"/>
          <w:szCs w:val="28"/>
        </w:rPr>
      </w:pPr>
      <w:r>
        <w:rPr>
          <w:rFonts w:hint="eastAsia" w:ascii="华文中宋" w:hAnsi="华文中宋" w:eastAsia="华文中宋"/>
          <w:b/>
          <w:sz w:val="28"/>
          <w:szCs w:val="28"/>
        </w:rPr>
        <w:br w:type="page"/>
      </w:r>
    </w:p>
    <w:p w14:paraId="128BAB67">
      <w:pPr>
        <w:snapToGrid w:val="0"/>
        <w:spacing w:after="156" w:afterLines="50"/>
        <w:jc w:val="center"/>
        <w:rPr>
          <w:rFonts w:hint="eastAsia" w:ascii="华文中宋" w:hAnsi="华文中宋" w:eastAsia="华文中宋"/>
          <w:b/>
          <w:sz w:val="28"/>
          <w:szCs w:val="28"/>
        </w:rPr>
      </w:pPr>
      <w:r>
        <w:rPr>
          <w:rFonts w:hint="eastAsia" w:ascii="华文中宋" w:hAnsi="华文中宋" w:eastAsia="华文中宋"/>
          <w:b/>
          <w:sz w:val="28"/>
          <w:szCs w:val="28"/>
        </w:rPr>
        <w:t>填写说明与材料须知</w:t>
      </w:r>
    </w:p>
    <w:p w14:paraId="69B8B3AC">
      <w:pPr>
        <w:spacing w:line="400" w:lineRule="exact"/>
        <w:rPr>
          <w:rFonts w:hint="eastAsia" w:ascii="仿宋_GB2312" w:hAnsi="华文仿宋" w:eastAsia="仿宋_GB2312"/>
          <w:sz w:val="24"/>
          <w:szCs w:val="24"/>
        </w:rPr>
      </w:pPr>
      <w:r>
        <w:rPr>
          <w:rFonts w:hint="eastAsia" w:ascii="仿宋_GB2312" w:hAnsi="华文仿宋" w:eastAsia="仿宋_GB2312"/>
          <w:sz w:val="24"/>
          <w:szCs w:val="24"/>
        </w:rPr>
        <w:t>1.政治面貌请根据实际情况填写“中共党员”“中共预备党员”“共青团员”“群众”</w:t>
      </w:r>
      <w:r>
        <w:rPr>
          <w:rFonts w:ascii="仿宋_GB2312" w:hAnsi="华文仿宋" w:eastAsia="仿宋_GB2312"/>
          <w:sz w:val="24"/>
          <w:szCs w:val="24"/>
        </w:rPr>
        <w:t>。</w:t>
      </w:r>
    </w:p>
    <w:p w14:paraId="1488A310">
      <w:pPr>
        <w:spacing w:line="400" w:lineRule="exact"/>
        <w:rPr>
          <w:rFonts w:hint="eastAsia" w:ascii="仿宋_GB2312" w:hAnsi="华文仿宋" w:eastAsia="仿宋_GB2312"/>
          <w:sz w:val="24"/>
          <w:szCs w:val="24"/>
          <w:lang w:eastAsia="zh-Hans"/>
        </w:rPr>
      </w:pPr>
      <w:r>
        <w:rPr>
          <w:rFonts w:hint="eastAsia" w:ascii="仿宋_GB2312" w:hAnsi="华文仿宋" w:eastAsia="仿宋_GB2312"/>
          <w:sz w:val="24"/>
          <w:szCs w:val="24"/>
        </w:rPr>
        <w:t>2</w:t>
      </w:r>
      <w:r>
        <w:rPr>
          <w:rFonts w:ascii="仿宋_GB2312" w:hAnsi="华文仿宋" w:eastAsia="仿宋_GB2312"/>
          <w:sz w:val="24"/>
          <w:szCs w:val="24"/>
        </w:rPr>
        <w:t>.</w:t>
      </w:r>
      <w:r>
        <w:rPr>
          <w:rFonts w:hint="eastAsia" w:ascii="仿宋_GB2312" w:hAnsi="华文仿宋" w:eastAsia="仿宋_GB2312"/>
          <w:sz w:val="24"/>
          <w:szCs w:val="24"/>
        </w:rPr>
        <w:t>专业请填写完整专业名称，如</w:t>
      </w:r>
      <w:r>
        <w:rPr>
          <w:rFonts w:hint="eastAsia" w:ascii="仿宋_GB2312" w:hAnsi="华文仿宋" w:eastAsia="仿宋_GB2312"/>
          <w:sz w:val="24"/>
          <w:szCs w:val="24"/>
          <w:lang w:val="en-US" w:eastAsia="zh-CN"/>
        </w:rPr>
        <w:t>学科教学</w:t>
      </w:r>
      <w:r>
        <w:rPr>
          <w:rFonts w:hint="eastAsia" w:ascii="仿宋_GB2312" w:hAnsi="华文仿宋" w:eastAsia="仿宋_GB2312"/>
          <w:sz w:val="24"/>
          <w:szCs w:val="24"/>
        </w:rPr>
        <w:t>（</w:t>
      </w:r>
      <w:r>
        <w:rPr>
          <w:rFonts w:hint="eastAsia" w:ascii="仿宋_GB2312" w:hAnsi="华文仿宋" w:eastAsia="仿宋_GB2312"/>
          <w:sz w:val="24"/>
          <w:szCs w:val="24"/>
          <w:lang w:val="en-US" w:eastAsia="zh-CN"/>
        </w:rPr>
        <w:t>xx</w:t>
      </w:r>
      <w:r>
        <w:rPr>
          <w:rFonts w:hint="eastAsia" w:ascii="仿宋_GB2312" w:hAnsi="华文仿宋" w:eastAsia="仿宋_GB2312"/>
          <w:sz w:val="24"/>
          <w:szCs w:val="24"/>
        </w:rPr>
        <w:t>）</w:t>
      </w:r>
      <w:r>
        <w:rPr>
          <w:rFonts w:hint="eastAsia" w:ascii="仿宋_GB2312" w:hAnsi="华文仿宋" w:eastAsia="仿宋_GB2312"/>
          <w:sz w:val="24"/>
          <w:szCs w:val="24"/>
          <w:lang w:eastAsia="zh-CN"/>
        </w:rPr>
        <w:t>、</w:t>
      </w:r>
      <w:r>
        <w:rPr>
          <w:rFonts w:hint="eastAsia" w:ascii="仿宋_GB2312" w:hAnsi="华文仿宋" w:eastAsia="仿宋_GB2312"/>
          <w:sz w:val="24"/>
          <w:szCs w:val="24"/>
          <w:lang w:val="en-US" w:eastAsia="zh-CN"/>
        </w:rPr>
        <w:t>小学教育、学前教育、体育教学</w:t>
      </w:r>
      <w:r>
        <w:rPr>
          <w:rFonts w:ascii="仿宋_GB2312" w:hAnsi="华文仿宋" w:eastAsia="仿宋_GB2312"/>
          <w:sz w:val="24"/>
          <w:szCs w:val="24"/>
          <w:lang w:eastAsia="zh-Hans"/>
        </w:rPr>
        <w:t>。</w:t>
      </w:r>
    </w:p>
    <w:p w14:paraId="2641E4F2">
      <w:pPr>
        <w:spacing w:line="400" w:lineRule="exact"/>
        <w:rPr>
          <w:rFonts w:hint="eastAsia" w:ascii="仿宋_GB2312" w:hAnsi="华文仿宋" w:eastAsia="仿宋_GB2312"/>
          <w:sz w:val="24"/>
          <w:szCs w:val="24"/>
        </w:rPr>
      </w:pPr>
      <w:r>
        <w:rPr>
          <w:rFonts w:ascii="仿宋_GB2312" w:hAnsi="华文仿宋" w:eastAsia="仿宋_GB2312"/>
          <w:sz w:val="24"/>
          <w:szCs w:val="24"/>
        </w:rPr>
        <w:t>3.</w:t>
      </w:r>
      <w:r>
        <w:rPr>
          <w:rFonts w:hint="eastAsia" w:ascii="仿宋_GB2312" w:hAnsi="华文仿宋" w:eastAsia="仿宋_GB2312"/>
          <w:sz w:val="24"/>
          <w:szCs w:val="24"/>
        </w:rPr>
        <w:t>竞聘部门岗位请填写</w:t>
      </w:r>
      <w:r>
        <w:rPr>
          <w:rFonts w:hint="eastAsia" w:ascii="仿宋_GB2312" w:hAnsi="华文仿宋" w:eastAsia="仿宋_GB2312"/>
          <w:sz w:val="24"/>
          <w:szCs w:val="24"/>
          <w:lang w:eastAsia="zh-Hans"/>
        </w:rPr>
        <w:t>部门名称</w:t>
      </w:r>
      <w:r>
        <w:rPr>
          <w:rFonts w:hint="eastAsia" w:ascii="仿宋_GB2312" w:hAnsi="华文仿宋" w:eastAsia="仿宋_GB2312"/>
          <w:sz w:val="24"/>
          <w:szCs w:val="24"/>
        </w:rPr>
        <w:t>，如组织部</w:t>
      </w:r>
      <w:r>
        <w:rPr>
          <w:rFonts w:ascii="仿宋_GB2312" w:hAnsi="华文仿宋" w:eastAsia="仿宋_GB2312"/>
          <w:sz w:val="24"/>
          <w:szCs w:val="24"/>
        </w:rPr>
        <w:t>。</w:t>
      </w:r>
    </w:p>
    <w:p w14:paraId="5155061E">
      <w:pPr>
        <w:spacing w:line="400" w:lineRule="exact"/>
        <w:rPr>
          <w:rFonts w:hint="eastAsia" w:ascii="仿宋_GB2312" w:hAnsi="华文仿宋" w:eastAsia="仿宋_GB2312"/>
          <w:sz w:val="24"/>
          <w:szCs w:val="24"/>
        </w:rPr>
      </w:pPr>
      <w:r>
        <w:rPr>
          <w:rFonts w:ascii="仿宋_GB2312" w:hAnsi="华文仿宋" w:eastAsia="仿宋_GB2312"/>
          <w:sz w:val="24"/>
          <w:szCs w:val="24"/>
        </w:rPr>
        <w:t>4.</w:t>
      </w:r>
      <w:r>
        <w:rPr>
          <w:rFonts w:hint="eastAsia" w:ascii="仿宋_GB2312" w:hAnsi="华文仿宋" w:eastAsia="仿宋_GB2312"/>
          <w:sz w:val="24"/>
          <w:szCs w:val="24"/>
        </w:rPr>
        <w:t>个人简历请从</w:t>
      </w:r>
      <w:r>
        <w:rPr>
          <w:rFonts w:hint="eastAsia" w:ascii="仿宋_GB2312" w:hAnsi="华文仿宋" w:eastAsia="仿宋_GB2312"/>
          <w:sz w:val="24"/>
          <w:szCs w:val="24"/>
          <w:lang w:val="en-US" w:eastAsia="zh-CN"/>
        </w:rPr>
        <w:t>中学</w:t>
      </w:r>
      <w:r>
        <w:rPr>
          <w:rFonts w:hint="eastAsia" w:ascii="仿宋_GB2312" w:hAnsi="华文仿宋" w:eastAsia="仿宋_GB2312"/>
          <w:sz w:val="24"/>
          <w:szCs w:val="24"/>
        </w:rPr>
        <w:t>写起，按日期——学校——职务填写</w:t>
      </w:r>
    </w:p>
    <w:p w14:paraId="4D9BC7AB">
      <w:pPr>
        <w:spacing w:line="400" w:lineRule="exact"/>
        <w:rPr>
          <w:rFonts w:hint="eastAsia" w:ascii="仿宋_GB2312" w:hAnsi="华文仿宋" w:eastAsia="仿宋_GB2312"/>
          <w:sz w:val="24"/>
          <w:szCs w:val="24"/>
        </w:rPr>
      </w:pPr>
      <w:bookmarkStart w:id="0" w:name="_GoBack"/>
      <w:bookmarkEnd w:id="0"/>
      <w:r>
        <w:rPr>
          <w:rFonts w:ascii="仿宋_GB2312" w:hAnsi="华文仿宋" w:eastAsia="仿宋_GB2312"/>
          <w:sz w:val="24"/>
          <w:szCs w:val="24"/>
        </w:rPr>
        <w:t>5.</w:t>
      </w:r>
      <w:r>
        <w:rPr>
          <w:rFonts w:hint="eastAsia" w:ascii="仿宋_GB2312" w:hAnsi="华文仿宋" w:eastAsia="仿宋_GB2312"/>
          <w:sz w:val="24"/>
          <w:szCs w:val="24"/>
        </w:rPr>
        <w:t>所获荣誉指高中校级以上（不包括校级）具有代表性的奖项</w:t>
      </w:r>
    </w:p>
    <w:p w14:paraId="608E4C9F">
      <w:pPr>
        <w:spacing w:line="400" w:lineRule="exact"/>
        <w:ind w:firstLine="240" w:firstLineChars="100"/>
        <w:rPr>
          <w:rFonts w:hint="eastAsia" w:ascii="仿宋_GB2312" w:hAnsi="华文仿宋" w:eastAsia="仿宋_GB2312"/>
          <w:sz w:val="24"/>
          <w:szCs w:val="24"/>
        </w:rPr>
      </w:pPr>
      <w:r>
        <w:rPr>
          <w:rFonts w:hint="eastAsia" w:ascii="仿宋_GB2312" w:hAnsi="华文仿宋" w:eastAsia="仿宋_GB2312"/>
          <w:sz w:val="24"/>
          <w:szCs w:val="24"/>
        </w:rPr>
        <w:t>201</w:t>
      </w:r>
      <w:r>
        <w:rPr>
          <w:rFonts w:ascii="仿宋_GB2312" w:hAnsi="华文仿宋" w:eastAsia="仿宋_GB2312"/>
          <w:sz w:val="24"/>
          <w:szCs w:val="24"/>
        </w:rPr>
        <w:t>9</w:t>
      </w:r>
      <w:r>
        <w:rPr>
          <w:rFonts w:hint="eastAsia" w:ascii="仿宋_GB2312" w:hAnsi="华文仿宋" w:eastAsia="仿宋_GB2312"/>
          <w:sz w:val="24"/>
          <w:szCs w:val="24"/>
        </w:rPr>
        <w:t>年9月 于何地 获得“奖项全称”</w:t>
      </w:r>
    </w:p>
    <w:p w14:paraId="0A3B80A4">
      <w:pPr>
        <w:spacing w:line="400" w:lineRule="exact"/>
        <w:rPr>
          <w:rFonts w:hint="eastAsia" w:ascii="仿宋_GB2312" w:hAnsi="华文仿宋" w:eastAsia="仿宋_GB2312"/>
          <w:sz w:val="24"/>
          <w:szCs w:val="24"/>
        </w:rPr>
      </w:pPr>
      <w:r>
        <w:rPr>
          <w:rFonts w:hint="eastAsia" w:ascii="仿宋_GB2312" w:hAnsi="华文仿宋" w:eastAsia="仿宋_GB2312"/>
          <w:sz w:val="24"/>
          <w:szCs w:val="24"/>
        </w:rPr>
        <w:t>6</w:t>
      </w:r>
      <w:r>
        <w:rPr>
          <w:rFonts w:ascii="仿宋_GB2312" w:hAnsi="华文仿宋" w:eastAsia="仿宋_GB2312"/>
          <w:sz w:val="24"/>
          <w:szCs w:val="24"/>
        </w:rPr>
        <w:t>.</w:t>
      </w:r>
      <w:r>
        <w:rPr>
          <w:rFonts w:hint="eastAsia" w:ascii="仿宋_GB2312" w:hAnsi="华文仿宋" w:eastAsia="仿宋_GB2312"/>
          <w:sz w:val="24"/>
          <w:szCs w:val="24"/>
        </w:rPr>
        <w:t>工作期待包括希望在团学组织做的事情或者是希望在团学组织里能收获什么。</w:t>
      </w:r>
    </w:p>
    <w:p w14:paraId="7358916B">
      <w:pPr>
        <w:spacing w:line="400" w:lineRule="exact"/>
        <w:rPr>
          <w:rFonts w:hint="eastAsia" w:ascii="仿宋_GB2312" w:hAnsi="华文仿宋" w:eastAsia="仿宋_GB2312"/>
          <w:sz w:val="24"/>
          <w:szCs w:val="24"/>
        </w:rPr>
      </w:pPr>
      <w:r>
        <w:rPr>
          <w:rFonts w:ascii="仿宋_GB2312" w:hAnsi="华文仿宋" w:eastAsia="仿宋_GB2312"/>
          <w:sz w:val="24"/>
          <w:szCs w:val="24"/>
        </w:rPr>
        <w:t>7</w:t>
      </w:r>
      <w:r>
        <w:rPr>
          <w:rFonts w:hint="eastAsia" w:ascii="仿宋_GB2312" w:hAnsi="华文仿宋" w:eastAsia="仿宋_GB2312"/>
          <w:sz w:val="24"/>
          <w:szCs w:val="24"/>
        </w:rPr>
        <w:t>.</w:t>
      </w:r>
      <w:r>
        <w:rPr>
          <w:rFonts w:hint="eastAsia" w:ascii="仿宋_GB2312" w:hAnsi="华文仿宋" w:eastAsia="仿宋_GB2312"/>
          <w:sz w:val="24"/>
          <w:szCs w:val="24"/>
          <w:lang w:eastAsia="zh-Hans"/>
        </w:rPr>
        <w:t>竞聘</w:t>
      </w:r>
      <w:r>
        <w:rPr>
          <w:rFonts w:hint="eastAsia" w:ascii="仿宋_GB2312" w:hAnsi="华文仿宋" w:eastAsia="仿宋_GB2312"/>
          <w:sz w:val="24"/>
          <w:szCs w:val="24"/>
        </w:rPr>
        <w:t>所需材料：</w:t>
      </w:r>
    </w:p>
    <w:p w14:paraId="4755930D">
      <w:pPr>
        <w:spacing w:line="400" w:lineRule="exact"/>
        <w:rPr>
          <w:rFonts w:hint="eastAsia" w:ascii="仿宋_GB2312" w:hAnsi="华文仿宋" w:eastAsia="仿宋_GB2312"/>
          <w:b/>
          <w:sz w:val="24"/>
          <w:szCs w:val="24"/>
          <w:lang w:val="en-US" w:eastAsia="zh-CN"/>
        </w:rPr>
      </w:pPr>
      <w:r>
        <w:rPr>
          <w:rFonts w:hint="eastAsia" w:ascii="仿宋_GB2312" w:hAnsi="华文仿宋" w:eastAsia="仿宋_GB2312"/>
          <w:b/>
          <w:sz w:val="24"/>
          <w:szCs w:val="24"/>
        </w:rPr>
        <w:t>电子版：竞聘者本人于9月</w:t>
      </w:r>
      <w:r>
        <w:rPr>
          <w:rFonts w:hint="eastAsia" w:ascii="仿宋_GB2312" w:hAnsi="华文仿宋" w:eastAsia="仿宋_GB2312"/>
          <w:b/>
          <w:sz w:val="24"/>
          <w:szCs w:val="24"/>
          <w:lang w:val="en-US" w:eastAsia="zh-CN"/>
        </w:rPr>
        <w:t>12</w:t>
      </w:r>
      <w:r>
        <w:rPr>
          <w:rFonts w:hint="eastAsia" w:ascii="仿宋_GB2312" w:hAnsi="华文仿宋" w:eastAsia="仿宋_GB2312"/>
          <w:b/>
          <w:sz w:val="24"/>
          <w:szCs w:val="24"/>
        </w:rPr>
        <w:t>日（周</w:t>
      </w:r>
      <w:r>
        <w:rPr>
          <w:rFonts w:hint="eastAsia" w:ascii="仿宋_GB2312" w:hAnsi="华文仿宋" w:eastAsia="仿宋_GB2312"/>
          <w:b/>
          <w:sz w:val="24"/>
          <w:szCs w:val="24"/>
          <w:lang w:val="en-US" w:eastAsia="zh-CN"/>
        </w:rPr>
        <w:t>五</w:t>
      </w:r>
      <w:r>
        <w:rPr>
          <w:rFonts w:hint="eastAsia" w:ascii="仿宋_GB2312" w:hAnsi="华文仿宋" w:eastAsia="仿宋_GB2312"/>
          <w:b/>
          <w:sz w:val="24"/>
          <w:szCs w:val="24"/>
        </w:rPr>
        <w:t>）中午12点前发送至</w:t>
      </w:r>
      <w:r>
        <w:rPr>
          <w:rFonts w:hint="eastAsia" w:ascii="仿宋_GB2312" w:hAnsi="华文仿宋" w:eastAsia="仿宋_GB2312"/>
          <w:b/>
          <w:sz w:val="24"/>
          <w:szCs w:val="24"/>
          <w:lang w:val="en-US" w:eastAsia="zh-CN"/>
        </w:rPr>
        <w:t>学院邮箱sh</w:t>
      </w:r>
      <w:r>
        <w:rPr>
          <w:rFonts w:hint="default" w:ascii="仿宋_GB2312" w:hAnsi="华文仿宋" w:eastAsia="仿宋_GB2312"/>
          <w:b/>
          <w:sz w:val="24"/>
          <w:szCs w:val="24"/>
          <w:lang w:val="en-US" w:eastAsia="zh-CN"/>
        </w:rPr>
        <w:t>tyjrxy@shnu,edu.cn</w:t>
      </w:r>
      <w:r>
        <w:rPr>
          <w:rFonts w:hint="eastAsia" w:ascii="仿宋_GB2312" w:hAnsi="华文仿宋" w:eastAsia="仿宋_GB2312"/>
          <w:b/>
          <w:sz w:val="24"/>
          <w:szCs w:val="24"/>
          <w:lang w:val="en-US" w:eastAsia="zh-CN"/>
        </w:rPr>
        <w:t>，邮件主题统一命名为 “岗位 - 姓名 - 学号”（如 “执行主席 - 张三 - 2024XXXXXX”）。</w:t>
      </w:r>
    </w:p>
    <w:p w14:paraId="5C99A81B">
      <w:pPr>
        <w:spacing w:line="400" w:lineRule="exact"/>
        <w:rPr>
          <w:rFonts w:hint="eastAsia" w:ascii="仿宋_GB2312" w:hAnsi="华文仿宋" w:eastAsia="仿宋_GB2312"/>
          <w:b/>
          <w:sz w:val="24"/>
          <w:szCs w:val="24"/>
          <w:lang w:val="en-US" w:eastAsia="zh-CN"/>
        </w:rPr>
      </w:pPr>
    </w:p>
    <w:p w14:paraId="7ECEEAF0">
      <w:pPr>
        <w:spacing w:line="400" w:lineRule="exact"/>
        <w:rPr>
          <w:rFonts w:hint="eastAsia" w:ascii="仿宋_GB2312" w:hAnsi="华文仿宋" w:eastAsia="仿宋_GB2312"/>
          <w:b w:val="0"/>
          <w:bCs/>
          <w:sz w:val="24"/>
          <w:szCs w:val="24"/>
        </w:rPr>
      </w:pPr>
      <w:r>
        <w:rPr>
          <w:rFonts w:hint="eastAsia" w:ascii="仿宋_GB2312" w:hAnsi="华文仿宋" w:eastAsia="仿宋_GB2312"/>
          <w:b w:val="0"/>
          <w:bCs/>
          <w:sz w:val="24"/>
          <w:szCs w:val="24"/>
        </w:rPr>
        <w:t>备注：</w:t>
      </w:r>
    </w:p>
    <w:p w14:paraId="595ECC26">
      <w:pPr>
        <w:pStyle w:val="8"/>
        <w:numPr>
          <w:ilvl w:val="0"/>
          <w:numId w:val="1"/>
        </w:numPr>
        <w:spacing w:line="400" w:lineRule="exact"/>
        <w:ind w:firstLineChars="0"/>
        <w:rPr>
          <w:rFonts w:hint="eastAsia" w:ascii="仿宋_GB2312" w:hAnsi="华文仿宋" w:eastAsia="仿宋_GB2312"/>
          <w:sz w:val="24"/>
          <w:szCs w:val="24"/>
        </w:rPr>
      </w:pPr>
      <w:r>
        <w:rPr>
          <w:rFonts w:hint="eastAsia" w:ascii="仿宋_GB2312" w:hAnsi="华文仿宋" w:eastAsia="仿宋_GB2312"/>
          <w:sz w:val="24"/>
          <w:szCs w:val="24"/>
        </w:rPr>
        <w:t>竞聘表请控制在一页，上交时请删去“填写说明与材料须知”（本页）</w:t>
      </w:r>
      <w:r>
        <w:rPr>
          <w:rFonts w:hint="eastAsia" w:ascii="仿宋_GB2312" w:hAnsi="华文仿宋" w:eastAsia="仿宋_GB2312"/>
          <w:b/>
          <w:sz w:val="24"/>
          <w:szCs w:val="24"/>
        </w:rPr>
        <w:t>。</w:t>
      </w:r>
    </w:p>
    <w:p w14:paraId="2445A4BC">
      <w:pPr>
        <w:pStyle w:val="8"/>
        <w:numPr>
          <w:ilvl w:val="0"/>
          <w:numId w:val="1"/>
        </w:numPr>
        <w:spacing w:line="400" w:lineRule="exact"/>
        <w:ind w:firstLineChars="0"/>
        <w:rPr>
          <w:rFonts w:hint="eastAsia" w:ascii="仿宋_GB2312" w:hAnsi="华文仿宋" w:eastAsia="仿宋_GB2312"/>
          <w:sz w:val="24"/>
          <w:szCs w:val="24"/>
        </w:rPr>
      </w:pPr>
      <w:r>
        <w:rPr>
          <w:rFonts w:hint="eastAsia" w:ascii="仿宋_GB2312" w:hAnsi="华文仿宋" w:eastAsia="仿宋_GB2312"/>
          <w:sz w:val="24"/>
          <w:szCs w:val="24"/>
        </w:rPr>
        <w:t>面试考核要求与时间地点将以短信方式告知，届时请注意查收。</w:t>
      </w:r>
    </w:p>
    <w:p w14:paraId="035659F3">
      <w:pPr>
        <w:tabs>
          <w:tab w:val="left" w:pos="1445"/>
        </w:tabs>
        <w:ind w:firstLine="240" w:firstLineChars="100"/>
        <w:rPr>
          <w:rFonts w:hint="eastAsia"/>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Wingdings 2">
    <w:panose1 w:val="05020102010507070707"/>
    <w:charset w:val="02"/>
    <w:family w:val="roman"/>
    <w:pitch w:val="default"/>
    <w:sig w:usb0="00000000" w:usb1="00000000" w:usb2="00000000" w:usb3="00000000" w:csb0="80000000"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仿宋_GB2312">
    <w:altName w:val="方正仿宋_GBK"/>
    <w:panose1 w:val="02010609030101010101"/>
    <w:charset w:val="86"/>
    <w:family w:val="modern"/>
    <w:pitch w:val="default"/>
    <w:sig w:usb0="00000000" w:usb1="00000000" w:usb2="0000001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汉仪中等线KW">
    <w:panose1 w:val="01010104010101010101"/>
    <w:charset w:val="86"/>
    <w:family w:val="auto"/>
    <w:pitch w:val="default"/>
    <w:sig w:usb0="800002BF" w:usb1="004F7CFA" w:usb2="00000000" w:usb3="00000000" w:csb0="00040001" w:csb1="00000000"/>
  </w:font>
  <w:font w:name="方正仿宋_GBK">
    <w:panose1 w:val="02000000000000000000"/>
    <w:charset w:val="86"/>
    <w:family w:val="auto"/>
    <w:pitch w:val="default"/>
    <w:sig w:usb0="A00002BF" w:usb1="38CF7CFA" w:usb2="00082016" w:usb3="00000000" w:csb0="00040001" w:csb1="00000000"/>
  </w:font>
  <w:font w:name="华文中宋">
    <w:altName w:val="汉仪书宋二KW"/>
    <w:panose1 w:val="02010600040101010101"/>
    <w:charset w:val="86"/>
    <w:family w:val="auto"/>
    <w:pitch w:val="default"/>
    <w:sig w:usb0="00000000" w:usb1="00000000" w:usb2="00000010" w:usb3="00000000" w:csb0="0004009F" w:csb1="00000000"/>
  </w:font>
  <w:font w:name="华文仿宋">
    <w:altName w:val="方正仿宋_GBK"/>
    <w:panose1 w:val="02010600040101010101"/>
    <w:charset w:val="86"/>
    <w:family w:val="auto"/>
    <w:pitch w:val="default"/>
    <w:sig w:usb0="00000000" w:usb1="00000000" w:usb2="00000010" w:usb3="00000000" w:csb0="0004009F" w:csb1="00000000"/>
  </w:font>
  <w:font w:name="PingFang TC Regular">
    <w:panose1 w:val="020B0400000000000000"/>
    <w:charset w:val="88"/>
    <w:family w:val="auto"/>
    <w:pitch w:val="default"/>
    <w:sig w:usb0="A00002FF" w:usb1="7ACFFDFB" w:usb2="00000017" w:usb3="00000000" w:csb0="00100001" w:csb1="00000000"/>
  </w:font>
  <w:font w:name="方正公文小标宋">
    <w:panose1 w:val="02000500000000000000"/>
    <w:charset w:val="86"/>
    <w:family w:val="auto"/>
    <w:pitch w:val="default"/>
    <w:sig w:usb0="A00002BF" w:usb1="38CF7CFA" w:usb2="00000016" w:usb3="00000000" w:csb0="00040001" w:csb1="00000000"/>
  </w:font>
  <w:font w:name="方正大标宋简体">
    <w:panose1 w:val="02000000000000000000"/>
    <w:charset w:val="86"/>
    <w:family w:val="auto"/>
    <w:pitch w:val="default"/>
    <w:sig w:usb0="A00002BF" w:usb1="184F6CFA" w:usb2="00000012" w:usb3="00000000" w:csb0="00040001" w:csb1="00000000"/>
  </w:font>
  <w:font w:name="方正小标宋简体">
    <w:panose1 w:val="02000000000000000000"/>
    <w:charset w:val="86"/>
    <w:family w:val="auto"/>
    <w:pitch w:val="default"/>
    <w:sig w:usb0="00000001" w:usb1="08000000" w:usb2="00000000" w:usb3="00000000" w:csb0="00040000" w:csb1="00000000"/>
  </w:font>
  <w:font w:name="方正仿宋_GB2312">
    <w:altName w:val="方正仿宋_GB2312"/>
    <w:panose1 w:val="02000000000000000000"/>
    <w:charset w:val="86"/>
    <w:family w:val="auto"/>
    <w:pitch w:val="default"/>
    <w:sig w:usb0="A00002BF" w:usb1="184F6CFA" w:usb2="00000012"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C603E6"/>
    <w:multiLevelType w:val="multilevel"/>
    <w:tmpl w:val="0EC603E6"/>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5"/>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BFBDBA"/>
    <w:rsid w:val="00390273"/>
    <w:rsid w:val="003F789F"/>
    <w:rsid w:val="009C1058"/>
    <w:rsid w:val="00B516AE"/>
    <w:rsid w:val="00DE0977"/>
    <w:rsid w:val="00EB7221"/>
    <w:rsid w:val="00EF1F65"/>
    <w:rsid w:val="0ABFBDBA"/>
    <w:rsid w:val="17901205"/>
    <w:rsid w:val="2FBA7B3F"/>
    <w:rsid w:val="37E7F537"/>
    <w:rsid w:val="740B2539"/>
    <w:rsid w:val="E6B2B524"/>
    <w:rsid w:val="EFF9EB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link w:val="3"/>
    <w:qFormat/>
    <w:uiPriority w:val="0"/>
    <w:rPr>
      <w:kern w:val="2"/>
      <w:sz w:val="18"/>
      <w:szCs w:val="18"/>
    </w:rPr>
  </w:style>
  <w:style w:type="character" w:customStyle="1" w:styleId="7">
    <w:name w:val="页脚 字符"/>
    <w:link w:val="2"/>
    <w:qFormat/>
    <w:uiPriority w:val="0"/>
    <w:rPr>
      <w:kern w:val="2"/>
      <w:sz w:val="18"/>
      <w:szCs w:val="18"/>
    </w:rPr>
  </w:style>
  <w:style w:type="paragraph" w:styleId="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Users/jichenxi/Library/Containers/com.kingsoft.wpsoffice.mac/Data/.kingsoft/office6/templates/download/1618c89d-2d77-496b-8979-0c64e7481723/&#23398;&#29983;&#20250;&#31038;&#22242;&#25307;&#26032;&#25253;&#21517;&#3492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学生会社团招新报名表.docx</Template>
  <Pages>3</Pages>
  <Words>215</Words>
  <Characters>236</Characters>
  <Lines>2</Lines>
  <Paragraphs>1</Paragraphs>
  <TotalTime>1</TotalTime>
  <ScaleCrop>false</ScaleCrop>
  <LinksUpToDate>false</LinksUpToDate>
  <CharactersWithSpaces>264</CharactersWithSpaces>
  <Application>WPS Office_6.14.0.8924_F1E327BC-269C-435d-A152-05C5408002CA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2025-09-06T14:10:00Z</dcterms:created>
  <dc:creator>包子君。</dc:creator>
  <cp:lastModifiedBy>包子君。</cp:lastModifiedBy>
  <dcterms:modified xsi:type="dcterms:W3CDTF">2025-09-07T17:28:50Z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2052-6.14.0.8924</vt:lpwstr>
  </property>
  <property fmtid="{D5CDD505-2E9C-101B-9397-08002B2CF9AE}" pid="3" name="KSOTemplateUUID">
    <vt:lpwstr>v1.0_mb_JDS3Mi0dA75EeDwNrOxSQg==</vt:lpwstr>
  </property>
  <property fmtid="{D5CDD505-2E9C-101B-9397-08002B2CF9AE}" pid="4" name="ICV">
    <vt:lpwstr>E2FDBBF42FA04B846EEFBA68B23F6706_41</vt:lpwstr>
  </property>
</Properties>
</file>